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D2C" w:rsidRPr="00C717FF" w:rsidRDefault="00632B8F" w:rsidP="00632B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b/>
          <w:sz w:val="36"/>
        </w:rPr>
      </w:pPr>
      <w:r>
        <w:rPr>
          <w:b/>
          <w:sz w:val="36"/>
        </w:rPr>
        <w:t>Introduction</w:t>
      </w:r>
      <w:r w:rsidR="00C717FF" w:rsidRPr="00C717FF">
        <w:rPr>
          <w:b/>
          <w:sz w:val="36"/>
        </w:rPr>
        <w:t xml:space="preserve"> </w:t>
      </w:r>
      <w:r>
        <w:rPr>
          <w:b/>
          <w:sz w:val="36"/>
        </w:rPr>
        <w:t>à</w:t>
      </w:r>
      <w:r w:rsidR="00C717FF" w:rsidRPr="00C717FF">
        <w:rPr>
          <w:b/>
          <w:sz w:val="36"/>
        </w:rPr>
        <w:t xml:space="preserve"> SIMIO</w:t>
      </w:r>
    </w:p>
    <w:p w:rsidR="00632B8F" w:rsidRDefault="00632B8F" w:rsidP="00632B8F">
      <w:pPr>
        <w:spacing w:after="0"/>
        <w:rPr>
          <w:b/>
          <w:u w:val="single"/>
        </w:rPr>
      </w:pPr>
    </w:p>
    <w:p w:rsidR="00632B8F" w:rsidRDefault="00632B8F" w:rsidP="00632B8F">
      <w:pPr>
        <w:spacing w:after="0"/>
      </w:pPr>
      <w:bookmarkStart w:id="0" w:name="_GoBack"/>
      <w:r>
        <w:rPr>
          <w:b/>
          <w:u w:val="single"/>
        </w:rPr>
        <w:t xml:space="preserve">Auteurs : </w:t>
      </w:r>
      <w:r w:rsidRPr="00632B8F">
        <w:tab/>
      </w:r>
      <w:r>
        <w:t>P. Lacomme (</w:t>
      </w:r>
      <w:hyperlink r:id="rId7" w:history="1">
        <w:r w:rsidRPr="000D6D0D">
          <w:rPr>
            <w:rStyle w:val="Lienhypertexte"/>
          </w:rPr>
          <w:t>placomme@isima.fr</w:t>
        </w:r>
      </w:hyperlink>
      <w:r>
        <w:t>)</w:t>
      </w:r>
    </w:p>
    <w:p w:rsidR="00632B8F" w:rsidRPr="00632B8F" w:rsidRDefault="00632B8F" w:rsidP="00632B8F">
      <w:pPr>
        <w:spacing w:after="0"/>
        <w:rPr>
          <w:lang w:val="en-US"/>
        </w:rPr>
      </w:pPr>
      <w:r>
        <w:tab/>
      </w:r>
      <w:r>
        <w:tab/>
      </w:r>
      <w:r w:rsidRPr="00632B8F">
        <w:rPr>
          <w:lang w:val="en-US"/>
        </w:rPr>
        <w:t>D. Lamy (</w:t>
      </w:r>
      <w:hyperlink r:id="rId8" w:history="1">
        <w:r w:rsidRPr="00632B8F">
          <w:rPr>
            <w:rStyle w:val="Lienhypertexte"/>
            <w:lang w:val="en-US"/>
          </w:rPr>
          <w:t>lamy@isima.fr</w:t>
        </w:r>
      </w:hyperlink>
      <w:r w:rsidRPr="00632B8F">
        <w:rPr>
          <w:lang w:val="en-US"/>
        </w:rPr>
        <w:t xml:space="preserve">) </w:t>
      </w:r>
    </w:p>
    <w:p w:rsidR="00632B8F" w:rsidRPr="00064A11" w:rsidRDefault="00632B8F" w:rsidP="00632B8F">
      <w:pPr>
        <w:spacing w:after="0"/>
      </w:pPr>
      <w:r>
        <w:rPr>
          <w:b/>
          <w:u w:val="single"/>
        </w:rPr>
        <w:t>Date de création :</w:t>
      </w:r>
      <w:r w:rsidRPr="00064A11">
        <w:t xml:space="preserve">  Janvier 2017</w:t>
      </w:r>
    </w:p>
    <w:bookmarkEnd w:id="0"/>
    <w:p w:rsidR="00632B8F" w:rsidRPr="00632B8F" w:rsidRDefault="00632B8F" w:rsidP="00632B8F">
      <w:pPr>
        <w:spacing w:after="0"/>
      </w:pPr>
    </w:p>
    <w:p w:rsidR="00C717FF" w:rsidRPr="008A1260" w:rsidRDefault="00C717FF" w:rsidP="00632B8F">
      <w:pPr>
        <w:spacing w:after="0"/>
        <w:rPr>
          <w:b/>
          <w:u w:val="single"/>
        </w:rPr>
      </w:pPr>
      <w:r w:rsidRPr="008A1260">
        <w:rPr>
          <w:b/>
          <w:u w:val="single"/>
        </w:rPr>
        <w:t>1) Installation</w:t>
      </w:r>
    </w:p>
    <w:p w:rsidR="00C717FF" w:rsidRDefault="00C717FF" w:rsidP="00632B8F">
      <w:pPr>
        <w:spacing w:after="0"/>
      </w:pPr>
      <w:r>
        <w:t xml:space="preserve">Le logiciel de simulation est disponible à l'adresse suivante : </w:t>
      </w:r>
      <w:hyperlink r:id="rId9" w:history="1">
        <w:r w:rsidRPr="00BD51A6">
          <w:rPr>
            <w:rStyle w:val="Lienhypertexte"/>
          </w:rPr>
          <w:t>http://www.simio.com/index.php</w:t>
        </w:r>
      </w:hyperlink>
    </w:p>
    <w:p w:rsidR="00C717FF" w:rsidRDefault="00C717FF" w:rsidP="00632B8F">
      <w:pPr>
        <w:spacing w:after="0"/>
      </w:pPr>
      <w:r>
        <w:t xml:space="preserve">Le logiciel se trouve dans </w:t>
      </w:r>
      <w:r w:rsidRPr="00C717FF">
        <w:rPr>
          <w:b/>
        </w:rPr>
        <w:t>Products/Simulation.</w:t>
      </w:r>
    </w:p>
    <w:p w:rsidR="00C717FF" w:rsidRDefault="00C717FF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CAAD5BB" wp14:editId="0C48CD10">
            <wp:extent cx="4987425" cy="3102428"/>
            <wp:effectExtent l="114300" t="95250" r="118110" b="984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09019" cy="311586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Default="00C717FF" w:rsidP="00632B8F">
      <w:pPr>
        <w:spacing w:after="0"/>
      </w:pPr>
      <w:r>
        <w:t>Le lien de téléchargement se trouve en bas de la page.</w:t>
      </w:r>
    </w:p>
    <w:p w:rsidR="00C717FF" w:rsidRDefault="00C717FF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AD00D23" wp14:editId="2A94C784">
            <wp:extent cx="4903001" cy="3264150"/>
            <wp:effectExtent l="114300" t="114300" r="107315" b="1079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00394" cy="326241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717FF" w:rsidRDefault="00C717FF" w:rsidP="00632B8F">
      <w:pPr>
        <w:spacing w:after="0"/>
      </w:pPr>
    </w:p>
    <w:p w:rsidR="00C717FF" w:rsidRDefault="00C717FF" w:rsidP="00632B8F">
      <w:pPr>
        <w:spacing w:after="0"/>
      </w:pPr>
    </w:p>
    <w:p w:rsidR="000A57F4" w:rsidRDefault="000A57F4" w:rsidP="00632B8F">
      <w:pPr>
        <w:spacing w:after="0"/>
        <w:rPr>
          <w:b/>
        </w:rPr>
      </w:pPr>
      <w:r>
        <w:rPr>
          <w:b/>
        </w:rPr>
        <w:t xml:space="preserve">2) </w:t>
      </w:r>
      <w:r w:rsidR="002F59C1">
        <w:rPr>
          <w:b/>
        </w:rPr>
        <w:t>Simuler une file MM1</w:t>
      </w:r>
      <w:r w:rsidR="0030248E">
        <w:rPr>
          <w:b/>
        </w:rPr>
        <w:t xml:space="preserve"> </w:t>
      </w:r>
    </w:p>
    <w:p w:rsidR="000A57F4" w:rsidRDefault="000A57F4" w:rsidP="00632B8F">
      <w:pPr>
        <w:spacing w:after="0"/>
      </w:pPr>
      <w:r>
        <w:t>Le système à simuler se compose d’une source (entrée), d’une station (serveur + file d’attente) et d’une sortie.</w:t>
      </w:r>
    </w:p>
    <w:p w:rsidR="000A57F4" w:rsidRDefault="000A57F4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71DEE98" wp14:editId="62570E24">
            <wp:extent cx="3648794" cy="1428774"/>
            <wp:effectExtent l="19050" t="19050" r="27940" b="1905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3462" cy="1430602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A57F4" w:rsidRDefault="000A57F4" w:rsidP="00632B8F">
      <w:pPr>
        <w:spacing w:after="0"/>
        <w:rPr>
          <w:b/>
        </w:rPr>
      </w:pPr>
    </w:p>
    <w:p w:rsidR="002F59C1" w:rsidRPr="00C717FF" w:rsidRDefault="000A57F4" w:rsidP="00632B8F">
      <w:pPr>
        <w:spacing w:after="0"/>
        <w:rPr>
          <w:b/>
        </w:rPr>
      </w:pPr>
      <w:r>
        <w:rPr>
          <w:b/>
        </w:rPr>
        <w:t>2.1. B</w:t>
      </w:r>
      <w:r w:rsidR="0030248E">
        <w:rPr>
          <w:b/>
        </w:rPr>
        <w:t>uffers de capacité infinie</w:t>
      </w:r>
    </w:p>
    <w:p w:rsidR="00C717FF" w:rsidRDefault="002F59C1" w:rsidP="00632B8F">
      <w:pPr>
        <w:spacing w:after="0"/>
      </w:pPr>
      <w:r>
        <w:t xml:space="preserve">Après l'installation, chercher Simio dans le menu démarrer de </w:t>
      </w:r>
      <w:r w:rsidR="000A57F4">
        <w:t>W</w:t>
      </w:r>
      <w:r>
        <w:t>indows.</w:t>
      </w:r>
    </w:p>
    <w:p w:rsidR="002F59C1" w:rsidRDefault="002F59C1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7CC042C" wp14:editId="728F4E7F">
            <wp:extent cx="4056677" cy="1725386"/>
            <wp:effectExtent l="114300" t="95250" r="115570" b="1035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500" cy="172786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59C1" w:rsidRDefault="002F59C1" w:rsidP="00632B8F">
      <w:pPr>
        <w:spacing w:after="0"/>
      </w:pPr>
      <w:r>
        <w:t>Lancer l'environnement. Celui-ci se compose de plusieurs parties:</w:t>
      </w:r>
    </w:p>
    <w:p w:rsidR="002F59C1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</w:t>
      </w:r>
      <w:r w:rsidR="002F59C1">
        <w:t>ne librairie avec des objets prédéfinis dans la partie gauche;</w:t>
      </w:r>
    </w:p>
    <w:p w:rsidR="002F59C1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</w:t>
      </w:r>
      <w:r w:rsidR="002F59C1">
        <w:t>ne zone au centre pour définir le modèle;</w:t>
      </w:r>
    </w:p>
    <w:p w:rsidR="002F59C1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différents onglets dont un en particulier intitulé Results.</w:t>
      </w:r>
    </w:p>
    <w:p w:rsidR="002F59C1" w:rsidRDefault="002F59C1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0995299" wp14:editId="64E4357C">
            <wp:extent cx="5177061" cy="3225894"/>
            <wp:effectExtent l="133350" t="114300" r="138430" b="1079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663" cy="323748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59C1" w:rsidRDefault="002F59C1" w:rsidP="00632B8F">
      <w:pPr>
        <w:spacing w:after="0"/>
      </w:pPr>
    </w:p>
    <w:p w:rsidR="00C717FF" w:rsidRPr="00647AA5" w:rsidRDefault="00994588" w:rsidP="00632B8F">
      <w:pPr>
        <w:spacing w:after="0"/>
        <w:rPr>
          <w:u w:val="single"/>
        </w:rPr>
      </w:pPr>
      <w:r w:rsidRPr="00647AA5">
        <w:rPr>
          <w:u w:val="single"/>
        </w:rPr>
        <w:t xml:space="preserve">Il faut placer sur la grille : </w:t>
      </w:r>
    </w:p>
    <w:p w:rsidR="00994588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Une source</w:t>
      </w:r>
    </w:p>
    <w:p w:rsidR="00994588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Un server</w:t>
      </w:r>
    </w:p>
    <w:p w:rsidR="00994588" w:rsidRDefault="00994588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Un puits.</w:t>
      </w:r>
    </w:p>
    <w:p w:rsidR="00C717FF" w:rsidRDefault="00994588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CD7B3F1" wp14:editId="2A1F2461">
            <wp:extent cx="4691743" cy="2682916"/>
            <wp:effectExtent l="114300" t="95250" r="109220" b="984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963" cy="268304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588" w:rsidRDefault="00647AA5" w:rsidP="00632B8F">
      <w:pPr>
        <w:spacing w:after="0"/>
      </w:pPr>
      <w:r>
        <w:t xml:space="preserve">Il faut ensuite relier les entités par un </w:t>
      </w:r>
      <w:r w:rsidR="00A25144" w:rsidRPr="00A25144">
        <w:rPr>
          <w:b/>
        </w:rPr>
        <w:t>Path</w:t>
      </w:r>
      <w:r>
        <w:t xml:space="preserve"> : </w:t>
      </w:r>
    </w:p>
    <w:p w:rsidR="00994588" w:rsidRDefault="00647AA5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7C3726F" wp14:editId="7009D3F4">
            <wp:extent cx="4506686" cy="1028112"/>
            <wp:effectExtent l="114300" t="76200" r="122555" b="768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3958" cy="10274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260" w:rsidRDefault="008A1260" w:rsidP="00632B8F">
      <w:pPr>
        <w:spacing w:after="0"/>
        <w:rPr>
          <w:u w:val="single"/>
        </w:rPr>
      </w:pPr>
    </w:p>
    <w:p w:rsidR="00647AA5" w:rsidRDefault="008A1260" w:rsidP="00632B8F">
      <w:pPr>
        <w:spacing w:after="0"/>
        <w:rPr>
          <w:u w:val="single"/>
        </w:rPr>
      </w:pPr>
      <w:r w:rsidRPr="008A1260">
        <w:rPr>
          <w:u w:val="single"/>
        </w:rPr>
        <w:t>Paramétrage de la source</w:t>
      </w:r>
    </w:p>
    <w:p w:rsidR="008A1260" w:rsidRPr="008A1260" w:rsidRDefault="008A1260" w:rsidP="00632B8F">
      <w:pPr>
        <w:spacing w:after="0"/>
      </w:pPr>
      <w:r w:rsidRPr="008A1260">
        <w:t>Sur la d</w:t>
      </w:r>
      <w:r>
        <w:t>roite se trouve le</w:t>
      </w:r>
      <w:r w:rsidRPr="008A1260">
        <w:t xml:space="preserve"> panneau Properties avec un onglet Interarrival time.</w:t>
      </w:r>
      <w:r>
        <w:t xml:space="preserve"> </w:t>
      </w:r>
    </w:p>
    <w:p w:rsidR="00647AA5" w:rsidRDefault="008A1260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4152A5B" wp14:editId="7B06C27E">
            <wp:extent cx="3105273" cy="2933700"/>
            <wp:effectExtent l="95250" t="95250" r="95250" b="952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3" cy="293598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47AA5" w:rsidRDefault="00647AA5" w:rsidP="00632B8F">
      <w:pPr>
        <w:spacing w:after="0"/>
      </w:pPr>
    </w:p>
    <w:p w:rsidR="00647AA5" w:rsidRDefault="008A1260" w:rsidP="00632B8F">
      <w:pPr>
        <w:spacing w:after="0"/>
      </w:pPr>
      <w:r>
        <w:t>On peut par exemple choisir une loi uniforme de paramètre 1 et 1, ce qui représente une loi constante de valeur 1.</w:t>
      </w:r>
    </w:p>
    <w:p w:rsidR="00994588" w:rsidRDefault="008A1260" w:rsidP="00632B8F">
      <w:pPr>
        <w:spacing w:after="0"/>
        <w:jc w:val="center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286ED5BF" wp14:editId="3F0ACB3E">
            <wp:extent cx="5404200" cy="1540328"/>
            <wp:effectExtent l="114300" t="95250" r="120650" b="984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6687" cy="154103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588" w:rsidRDefault="008A1260" w:rsidP="00632B8F">
      <w:pPr>
        <w:spacing w:after="0"/>
      </w:pPr>
      <w:r>
        <w:t>On peut aussi simuler un nombre maximal d'arrivées par exemple 20.</w:t>
      </w:r>
    </w:p>
    <w:p w:rsidR="00994588" w:rsidRDefault="008A1260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603361" cy="2590800"/>
            <wp:effectExtent l="114300" t="95250" r="111760" b="952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728" cy="259106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A1260" w:rsidRDefault="008A1260" w:rsidP="00632B8F">
      <w:pPr>
        <w:spacing w:after="0"/>
        <w:rPr>
          <w:u w:val="single"/>
        </w:rPr>
      </w:pPr>
      <w:r>
        <w:rPr>
          <w:u w:val="single"/>
        </w:rPr>
        <w:t>Paramétrage du serveur</w:t>
      </w:r>
    </w:p>
    <w:p w:rsidR="008A1260" w:rsidRPr="008A1260" w:rsidRDefault="008A1260" w:rsidP="00632B8F">
      <w:pPr>
        <w:spacing w:after="0"/>
      </w:pPr>
      <w:r w:rsidRPr="008A1260">
        <w:t>Sur la d</w:t>
      </w:r>
      <w:r>
        <w:t>roite se trouve le</w:t>
      </w:r>
      <w:r w:rsidRPr="008A1260">
        <w:t xml:space="preserve"> panneau Properties avec un onglet </w:t>
      </w:r>
      <w:r w:rsidR="00A21E4C">
        <w:t>Processing t</w:t>
      </w:r>
      <w:r w:rsidRPr="008A1260">
        <w:t>ime.</w:t>
      </w:r>
      <w:r>
        <w:t xml:space="preserve"> </w:t>
      </w:r>
      <w:r w:rsidR="00A21E4C">
        <w:t xml:space="preserve"> On peut affecter la valeur 4 à la loi uniforme.</w:t>
      </w:r>
    </w:p>
    <w:p w:rsidR="00994588" w:rsidRDefault="00A21E4C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B8BFAAE" wp14:editId="49A437E4">
            <wp:extent cx="3601766" cy="2632912"/>
            <wp:effectExtent l="114300" t="95250" r="113030" b="914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607562" cy="26371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94588" w:rsidRDefault="00994588" w:rsidP="00632B8F">
      <w:pPr>
        <w:spacing w:after="0"/>
      </w:pPr>
    </w:p>
    <w:p w:rsidR="00632B8F" w:rsidRDefault="00632B8F" w:rsidP="00632B8F">
      <w:pPr>
        <w:spacing w:after="0"/>
      </w:pPr>
    </w:p>
    <w:p w:rsidR="00A25144" w:rsidRDefault="00A25144" w:rsidP="00632B8F">
      <w:pPr>
        <w:spacing w:after="0"/>
        <w:rPr>
          <w:u w:val="single"/>
        </w:rPr>
      </w:pPr>
      <w:r>
        <w:rPr>
          <w:u w:val="single"/>
        </w:rPr>
        <w:lastRenderedPageBreak/>
        <w:t>Exécution du modèle</w:t>
      </w:r>
    </w:p>
    <w:p w:rsidR="002941B7" w:rsidRDefault="002941B7" w:rsidP="00632B8F">
      <w:pPr>
        <w:spacing w:after="0"/>
      </w:pPr>
      <w:r>
        <w:t>L'exécution se fait via l'interface par l'intermédiaire du bouton Run.</w:t>
      </w:r>
    </w:p>
    <w:p w:rsidR="00A21E4C" w:rsidRDefault="002941B7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9F1E138" wp14:editId="5F5A06B8">
            <wp:extent cx="1752600" cy="1333500"/>
            <wp:effectExtent l="95250" t="95250" r="95250" b="952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3335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941B7" w:rsidRDefault="002941B7" w:rsidP="00632B8F">
      <w:pPr>
        <w:spacing w:after="0"/>
      </w:pPr>
      <w:r>
        <w:t>Le modèle offre alors une animation simple.</w:t>
      </w:r>
    </w:p>
    <w:p w:rsidR="00A21E4C" w:rsidRDefault="002941B7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9D2E41F" wp14:editId="7997525E">
            <wp:extent cx="5475515" cy="1589215"/>
            <wp:effectExtent l="114300" t="95250" r="106680" b="8763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78910" cy="15902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21E4C" w:rsidRDefault="0030248E" w:rsidP="00632B8F">
      <w:pPr>
        <w:spacing w:after="0"/>
      </w:pPr>
      <w:r>
        <w:t>Les résultats apparaissent dans le rappor</w:t>
      </w:r>
      <w:r w:rsidR="0059085B">
        <w:t>t</w:t>
      </w:r>
      <w:r>
        <w:t xml:space="preserve"> détaillé.</w:t>
      </w:r>
    </w:p>
    <w:p w:rsidR="0030248E" w:rsidRDefault="0030248E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0869287B" wp14:editId="4FAB78D6">
            <wp:extent cx="5760720" cy="3780051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0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8E" w:rsidRDefault="0030248E" w:rsidP="00632B8F">
      <w:pPr>
        <w:spacing w:after="0"/>
      </w:pPr>
    </w:p>
    <w:p w:rsidR="00A21E4C" w:rsidRDefault="00A21E4C" w:rsidP="00632B8F">
      <w:pPr>
        <w:spacing w:after="0"/>
      </w:pPr>
    </w:p>
    <w:p w:rsidR="00A21E4C" w:rsidRDefault="0030248E" w:rsidP="00632B8F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 wp14:anchorId="4CA8D4CE" wp14:editId="14195716">
            <wp:extent cx="5760720" cy="320495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48E" w:rsidRPr="00C717FF" w:rsidRDefault="0030248E" w:rsidP="00632B8F">
      <w:pPr>
        <w:spacing w:after="0"/>
        <w:rPr>
          <w:b/>
        </w:rPr>
      </w:pPr>
      <w:r>
        <w:rPr>
          <w:b/>
        </w:rPr>
        <w:t>2</w:t>
      </w:r>
      <w:r w:rsidR="000A57F4">
        <w:rPr>
          <w:b/>
        </w:rPr>
        <w:t>.2.</w:t>
      </w:r>
      <w:r w:rsidRPr="00C717FF">
        <w:rPr>
          <w:b/>
        </w:rPr>
        <w:t xml:space="preserve"> </w:t>
      </w:r>
      <w:r w:rsidR="000A57F4">
        <w:rPr>
          <w:b/>
        </w:rPr>
        <w:t xml:space="preserve">Buffers de capacité </w:t>
      </w:r>
      <w:r>
        <w:rPr>
          <w:b/>
        </w:rPr>
        <w:t>finie</w:t>
      </w:r>
    </w:p>
    <w:p w:rsidR="0030248E" w:rsidRDefault="00335D78" w:rsidP="00632B8F">
      <w:pPr>
        <w:spacing w:after="0"/>
      </w:pPr>
      <w:r>
        <w:t xml:space="preserve">On peut décaler les entités pour mieux visualiser les buffers d'entrée / sortie et modifier l'attribut </w:t>
      </w:r>
      <w:r w:rsidRPr="00335D78">
        <w:rPr>
          <w:b/>
        </w:rPr>
        <w:t>Capacity</w:t>
      </w:r>
      <w:r>
        <w:t xml:space="preserve"> du </w:t>
      </w:r>
      <w:r w:rsidRPr="00335D78">
        <w:rPr>
          <w:b/>
        </w:rPr>
        <w:t>Server1</w:t>
      </w:r>
      <w:r>
        <w:t>.</w:t>
      </w:r>
    </w:p>
    <w:p w:rsidR="008C5539" w:rsidRDefault="008C5539" w:rsidP="00632B8F">
      <w:pPr>
        <w:spacing w:after="0"/>
      </w:pPr>
      <w:r>
        <w:t>On peut par exemple le limiter à 1 ce qui va   changer les résultats puisque dans</w:t>
      </w:r>
      <w:r w:rsidR="00EA29E3">
        <w:t xml:space="preserve"> l'étude précédente, on a montré </w:t>
      </w:r>
      <w:r>
        <w:t>que le nombre moyen de pièce</w:t>
      </w:r>
      <w:r w:rsidR="00EA29E3">
        <w:t>s</w:t>
      </w:r>
      <w:r>
        <w:t xml:space="preserve"> dans le buffer d'entrée était de 2.</w:t>
      </w:r>
    </w:p>
    <w:p w:rsidR="0030248E" w:rsidRDefault="0030248E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2BB48C0" wp14:editId="15E2D6E1">
            <wp:extent cx="5264595" cy="1765873"/>
            <wp:effectExtent l="114300" t="95250" r="107950" b="10160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97859" cy="17770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0248E" w:rsidRDefault="00EA29E3" w:rsidP="00632B8F">
      <w:pPr>
        <w:spacing w:after="0"/>
      </w:pPr>
      <w:r>
        <w:t>Pendant l'exécution on peut visualiser que le nombre de pièce dans la file est bien limité à 1 pièce.</w:t>
      </w:r>
    </w:p>
    <w:p w:rsidR="00EA29E3" w:rsidRDefault="00EA29E3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A5A2338" wp14:editId="2F05FF00">
            <wp:extent cx="4661301" cy="2333625"/>
            <wp:effectExtent l="114300" t="95250" r="120650" b="857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673917" cy="23399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A29E3" w:rsidRDefault="00EA29E3" w:rsidP="00632B8F">
      <w:pPr>
        <w:spacing w:after="0"/>
      </w:pPr>
      <w:r>
        <w:lastRenderedPageBreak/>
        <w:t>On peut alors visualiser dans les résultats, que le nombre de pièce dans le buffer ne dépasse pas 1 pièce.</w:t>
      </w:r>
    </w:p>
    <w:p w:rsidR="00EA29E3" w:rsidRDefault="00EA29E3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513C414" wp14:editId="72409B2F">
            <wp:extent cx="5760720" cy="1418438"/>
            <wp:effectExtent l="133350" t="95250" r="125730" b="869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1843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E3EDF" w:rsidRPr="00C717FF" w:rsidRDefault="00EE3EDF" w:rsidP="00632B8F">
      <w:pPr>
        <w:spacing w:after="0"/>
        <w:rPr>
          <w:b/>
        </w:rPr>
      </w:pPr>
      <w:r>
        <w:rPr>
          <w:b/>
        </w:rPr>
        <w:t>2</w:t>
      </w:r>
      <w:r w:rsidR="000A57F4">
        <w:rPr>
          <w:b/>
        </w:rPr>
        <w:t>.3</w:t>
      </w:r>
      <w:r w:rsidRPr="00C717FF">
        <w:rPr>
          <w:b/>
        </w:rPr>
        <w:t xml:space="preserve"> </w:t>
      </w:r>
      <w:r>
        <w:rPr>
          <w:b/>
        </w:rPr>
        <w:t xml:space="preserve">Simuler une file MM1 avec </w:t>
      </w:r>
      <w:r w:rsidR="00E26F02">
        <w:rPr>
          <w:b/>
        </w:rPr>
        <w:t>une visualisation améliorée</w:t>
      </w:r>
    </w:p>
    <w:p w:rsidR="00CF15D8" w:rsidRDefault="009D27A7" w:rsidP="00632B8F">
      <w:pPr>
        <w:spacing w:after="0"/>
      </w:pPr>
      <w:r>
        <w:t>Il faut ajouter une entité de type ModelEntity située en bas à gauche de l'interface.</w:t>
      </w:r>
    </w:p>
    <w:p w:rsidR="00CF15D8" w:rsidRDefault="009D27A7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074857" cy="2880572"/>
            <wp:effectExtent l="114300" t="95250" r="116205" b="9144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457" cy="288311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5D8" w:rsidRDefault="001E40F2" w:rsidP="00632B8F">
      <w:pPr>
        <w:spacing w:after="0"/>
        <w:jc w:val="both"/>
      </w:pPr>
      <w:r>
        <w:t xml:space="preserve">Il faut sélectionner </w:t>
      </w:r>
      <w:r w:rsidRPr="00BF3DC5">
        <w:rPr>
          <w:b/>
        </w:rPr>
        <w:t>Apply Symbol</w:t>
      </w:r>
      <w:r>
        <w:t xml:space="preserve"> et choisir dans la bibliothèque le dessin d'un homme ou d'une femme par exemple, si on suppose que la file MM1 modélise un bureau de poste ou un service administratif quelconque.</w:t>
      </w:r>
    </w:p>
    <w:p w:rsidR="00CF15D8" w:rsidRDefault="001E40F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6B6E19D" wp14:editId="40FA3481">
            <wp:extent cx="2209800" cy="1104900"/>
            <wp:effectExtent l="95250" t="76200" r="95250" b="7620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11049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5D8" w:rsidRDefault="00E44169" w:rsidP="00632B8F">
      <w:pPr>
        <w:spacing w:after="0"/>
      </w:pPr>
      <w:r>
        <w:t>On peut ensuite basculer l'affichage en 3D via le menu View/3D.</w:t>
      </w:r>
    </w:p>
    <w:p w:rsidR="00CF15D8" w:rsidRDefault="00E44169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F0BB66F" wp14:editId="09F6D300">
            <wp:extent cx="4312920" cy="1135380"/>
            <wp:effectExtent l="114300" t="76200" r="106680" b="838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12920" cy="11353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5D8" w:rsidRDefault="00E44169" w:rsidP="00632B8F">
      <w:pPr>
        <w:spacing w:after="0"/>
      </w:pPr>
      <w:r>
        <w:t xml:space="preserve">On obtient alors une représentation similaire à celle-ci : </w:t>
      </w:r>
    </w:p>
    <w:p w:rsidR="00CF15D8" w:rsidRDefault="00E44169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041FB24A" wp14:editId="4353656B">
            <wp:extent cx="5422900" cy="3150194"/>
            <wp:effectExtent l="133350" t="95250" r="139700" b="8890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27569" cy="315290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CF15D8" w:rsidRDefault="00A05C95" w:rsidP="00632B8F">
      <w:pPr>
        <w:spacing w:after="0"/>
      </w:pPr>
      <w:r>
        <w:t>On obtient alors des animations très réalistes avec des personnages en 3D comme sur l'exemple ci-dessous :</w:t>
      </w:r>
    </w:p>
    <w:p w:rsidR="00CF15D8" w:rsidRDefault="00A05C95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548AD1AD" wp14:editId="3AB732A7">
            <wp:extent cx="5760720" cy="2326704"/>
            <wp:effectExtent l="133350" t="95250" r="125730" b="927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2670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C95" w:rsidRDefault="00A05C95" w:rsidP="00632B8F">
      <w:pPr>
        <w:spacing w:after="0"/>
      </w:pPr>
    </w:p>
    <w:p w:rsidR="000D0E48" w:rsidRDefault="000D0E48" w:rsidP="00632B8F">
      <w:pPr>
        <w:spacing w:after="0"/>
        <w:rPr>
          <w:b/>
        </w:rPr>
      </w:pPr>
      <w:r>
        <w:rPr>
          <w:b/>
        </w:rPr>
        <w:t>2.3) Visualisation dynamique d’information</w:t>
      </w:r>
    </w:p>
    <w:p w:rsidR="000D0E48" w:rsidRDefault="000D0E48" w:rsidP="00632B8F">
      <w:pPr>
        <w:spacing w:after="0"/>
      </w:pPr>
      <w:r>
        <w:t>Dans l’onglet Animation, il faut choisir Status Plot et, à côté, du modèle poser la zone de dessin.</w:t>
      </w:r>
    </w:p>
    <w:p w:rsidR="000D0E48" w:rsidRDefault="000D0E48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AC3EF07" wp14:editId="4D76CF7D">
            <wp:extent cx="3253416" cy="988380"/>
            <wp:effectExtent l="114300" t="76200" r="118745" b="7874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78092" cy="9958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B8F" w:rsidRDefault="00632B8F" w:rsidP="00632B8F">
      <w:pPr>
        <w:spacing w:after="0"/>
        <w:jc w:val="both"/>
      </w:pPr>
    </w:p>
    <w:p w:rsidR="00632B8F" w:rsidRDefault="00632B8F" w:rsidP="00632B8F">
      <w:pPr>
        <w:spacing w:after="0"/>
        <w:jc w:val="both"/>
      </w:pPr>
    </w:p>
    <w:p w:rsidR="00632B8F" w:rsidRDefault="00632B8F" w:rsidP="00632B8F">
      <w:pPr>
        <w:spacing w:after="0"/>
        <w:jc w:val="both"/>
      </w:pPr>
    </w:p>
    <w:p w:rsidR="00632B8F" w:rsidRDefault="00632B8F" w:rsidP="00632B8F">
      <w:pPr>
        <w:spacing w:after="0"/>
        <w:jc w:val="both"/>
      </w:pPr>
    </w:p>
    <w:p w:rsidR="00632B8F" w:rsidRDefault="00632B8F" w:rsidP="00632B8F">
      <w:pPr>
        <w:spacing w:after="0"/>
        <w:jc w:val="both"/>
      </w:pPr>
    </w:p>
    <w:p w:rsidR="000D0E48" w:rsidRDefault="005609BF" w:rsidP="00632B8F">
      <w:pPr>
        <w:spacing w:after="0"/>
        <w:jc w:val="both"/>
      </w:pPr>
      <w:r>
        <w:lastRenderedPageBreak/>
        <w:t xml:space="preserve">Le modèle ressemble à ceci : </w:t>
      </w:r>
    </w:p>
    <w:p w:rsidR="000D0E48" w:rsidRDefault="000D0E48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D0BB795" wp14:editId="23EA4EEF">
            <wp:extent cx="4088920" cy="3660800"/>
            <wp:effectExtent l="114300" t="114300" r="121285" b="11112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048"/>
                    <a:stretch/>
                  </pic:blipFill>
                  <pic:spPr bwMode="auto">
                    <a:xfrm>
                      <a:off x="0" y="0"/>
                      <a:ext cx="4103958" cy="36742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09BF" w:rsidRDefault="005609BF" w:rsidP="00632B8F">
      <w:pPr>
        <w:spacing w:after="0"/>
        <w:jc w:val="both"/>
      </w:pPr>
      <w:r>
        <w:t>On peut alors modifier les réglages de l’affichage. Par exemple, via le ruban, on peut modifier le texte de l’axe des Y et modifier la plage de la simulation qui donnera lieu au dessin, par exemple, 20 heures.</w:t>
      </w:r>
    </w:p>
    <w:p w:rsidR="005609BF" w:rsidRDefault="005609BF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925C65A" wp14:editId="52CC1D0D">
            <wp:extent cx="3981450" cy="885825"/>
            <wp:effectExtent l="114300" t="76200" r="114300" b="8572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85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9BF" w:rsidRDefault="00EE5548" w:rsidP="00632B8F">
      <w:pPr>
        <w:spacing w:after="0"/>
        <w:jc w:val="both"/>
      </w:pPr>
      <w:r>
        <w:t>Il faut ensuite modifier l’expression analytique permettant de créer la courbe. Il faut :</w:t>
      </w:r>
    </w:p>
    <w:p w:rsidR="00EE5548" w:rsidRDefault="00B8221E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s</w:t>
      </w:r>
      <w:r w:rsidR="00EE5548">
        <w:t>électionner la courbe ;</w:t>
      </w:r>
    </w:p>
    <w:p w:rsidR="00EE5548" w:rsidRDefault="00B8221E" w:rsidP="00632B8F">
      <w:pPr>
        <w:pStyle w:val="Paragraphedeliste"/>
        <w:numPr>
          <w:ilvl w:val="0"/>
          <w:numId w:val="1"/>
        </w:numPr>
        <w:spacing w:after="0"/>
        <w:ind w:left="284" w:hanging="284"/>
      </w:pPr>
      <w:r>
        <w:t>u</w:t>
      </w:r>
      <w:r w:rsidR="00EE5548">
        <w:t xml:space="preserve">tiliser l’onglet </w:t>
      </w:r>
      <w:r w:rsidR="00EE5548" w:rsidRPr="00EE5548">
        <w:rPr>
          <w:b/>
        </w:rPr>
        <w:t>Properties</w:t>
      </w:r>
      <w:r w:rsidR="00EE5548">
        <w:t xml:space="preserve"> pour saisir une </w:t>
      </w:r>
      <w:r w:rsidR="00EE5548" w:rsidRPr="00EE5548">
        <w:rPr>
          <w:b/>
        </w:rPr>
        <w:t>Expression</w:t>
      </w:r>
      <w:r w:rsidR="00EE5548">
        <w:t>.</w:t>
      </w:r>
    </w:p>
    <w:p w:rsidR="005609BF" w:rsidRDefault="00EE5548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5277640" cy="3685971"/>
            <wp:effectExtent l="114300" t="114300" r="113665" b="10541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24" cy="3692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609BF" w:rsidRDefault="00B8221E" w:rsidP="00632B8F">
      <w:pPr>
        <w:spacing w:after="0"/>
        <w:jc w:val="both"/>
      </w:pPr>
      <w:r>
        <w:t xml:space="preserve">Les éléments de flux (nommés ici </w:t>
      </w:r>
      <w:r w:rsidRPr="00B8221E">
        <w:rPr>
          <w:b/>
        </w:rPr>
        <w:t>DefaultEntity</w:t>
      </w:r>
      <w:r>
        <w:t xml:space="preserve">) possèdent un attribut </w:t>
      </w:r>
      <w:r w:rsidRPr="00B8221E">
        <w:rPr>
          <w:b/>
        </w:rPr>
        <w:t>Population</w:t>
      </w:r>
      <w:r>
        <w:t xml:space="preserve"> et </w:t>
      </w:r>
      <w:r w:rsidRPr="00B8221E">
        <w:rPr>
          <w:b/>
        </w:rPr>
        <w:t>Population</w:t>
      </w:r>
      <w:r>
        <w:t xml:space="preserve"> possède l’attribut </w:t>
      </w:r>
      <w:r w:rsidRPr="00B8221E">
        <w:rPr>
          <w:b/>
        </w:rPr>
        <w:t>NumberInSystem</w:t>
      </w:r>
      <w:r>
        <w:t>.</w:t>
      </w:r>
    </w:p>
    <w:p w:rsidR="00B8221E" w:rsidRDefault="00B8221E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4E3C160" wp14:editId="29673D1D">
            <wp:extent cx="4991100" cy="1219200"/>
            <wp:effectExtent l="114300" t="76200" r="114300" b="7620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219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221E" w:rsidRDefault="00B8221E" w:rsidP="00632B8F">
      <w:pPr>
        <w:spacing w:after="0"/>
        <w:jc w:val="both"/>
      </w:pPr>
    </w:p>
    <w:p w:rsidR="00B8221E" w:rsidRDefault="00B8221E" w:rsidP="00632B8F">
      <w:pPr>
        <w:spacing w:after="0"/>
        <w:jc w:val="both"/>
      </w:pPr>
    </w:p>
    <w:p w:rsidR="00B8221E" w:rsidRDefault="000B1053" w:rsidP="00632B8F">
      <w:pPr>
        <w:spacing w:after="0"/>
        <w:jc w:val="both"/>
      </w:pPr>
      <w:r>
        <w:t xml:space="preserve">On peut aussi visualiser le temps moyen passé dans le système en utilisant l’attribut : </w:t>
      </w:r>
    </w:p>
    <w:p w:rsidR="00B8221E" w:rsidRDefault="000B1053" w:rsidP="00632B8F">
      <w:pPr>
        <w:spacing w:after="0"/>
        <w:jc w:val="center"/>
        <w:rPr>
          <w:b/>
        </w:rPr>
      </w:pPr>
      <w:r w:rsidRPr="000B1053">
        <w:rPr>
          <w:b/>
        </w:rPr>
        <w:t>DefaultEntity.Population.TimeInSystem.Average</w:t>
      </w:r>
    </w:p>
    <w:p w:rsidR="005B0A65" w:rsidRDefault="005B0A65" w:rsidP="00632B8F">
      <w:pPr>
        <w:spacing w:after="0"/>
        <w:rPr>
          <w:b/>
        </w:rPr>
      </w:pPr>
      <w:r>
        <w:rPr>
          <w:b/>
        </w:rPr>
        <w:t>2.4) Résultat d’exécution</w:t>
      </w:r>
    </w:p>
    <w:p w:rsidR="005B0A65" w:rsidRPr="005B0A65" w:rsidRDefault="005B0A65" w:rsidP="00632B8F">
      <w:pPr>
        <w:spacing w:after="0"/>
        <w:jc w:val="both"/>
      </w:pPr>
      <w:r w:rsidRPr="005B0A65">
        <w:t xml:space="preserve">En visualisant le temps moyen passé dans le système, on obtient le résultat suivant : </w:t>
      </w:r>
    </w:p>
    <w:p w:rsidR="005B0A65" w:rsidRDefault="005B0A65" w:rsidP="00632B8F">
      <w:pPr>
        <w:spacing w:after="0"/>
        <w:jc w:val="center"/>
        <w:rPr>
          <w:b/>
        </w:rPr>
      </w:pPr>
      <w:r>
        <w:rPr>
          <w:noProof/>
          <w:lang w:eastAsia="fr-FR"/>
        </w:rPr>
        <w:lastRenderedPageBreak/>
        <w:drawing>
          <wp:inline distT="0" distB="0" distL="0" distR="0" wp14:anchorId="474A27EA" wp14:editId="3EFEB3C7">
            <wp:extent cx="4966539" cy="3862316"/>
            <wp:effectExtent l="114300" t="114300" r="120015" b="119380"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73438" cy="38676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5B0A65" w:rsidRPr="00B54D8F" w:rsidRDefault="00B54D8F" w:rsidP="00632B8F">
      <w:pPr>
        <w:spacing w:after="0"/>
        <w:jc w:val="both"/>
      </w:pPr>
      <w:r w:rsidRPr="00B54D8F">
        <w:t>On obtient ensuite une valeur moyenne qui tend vers 21 ce qui semple étrange puisque la file est limitée à 2 places.</w:t>
      </w:r>
    </w:p>
    <w:p w:rsidR="00B54D8F" w:rsidRDefault="00B54D8F" w:rsidP="00632B8F">
      <w:pPr>
        <w:spacing w:after="0"/>
        <w:jc w:val="center"/>
        <w:rPr>
          <w:b/>
        </w:rPr>
      </w:pPr>
      <w:r>
        <w:rPr>
          <w:noProof/>
          <w:lang w:eastAsia="fr-FR"/>
        </w:rPr>
        <w:drawing>
          <wp:inline distT="0" distB="0" distL="0" distR="0" wp14:anchorId="66F69DFD" wp14:editId="3E5A2224">
            <wp:extent cx="4075221" cy="2510627"/>
            <wp:effectExtent l="114300" t="95250" r="116205" b="99695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087683" cy="2518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4D8F" w:rsidRPr="000B1053" w:rsidRDefault="00B54D8F" w:rsidP="00632B8F">
      <w:pPr>
        <w:spacing w:after="0"/>
        <w:jc w:val="center"/>
        <w:rPr>
          <w:b/>
        </w:rPr>
      </w:pPr>
    </w:p>
    <w:p w:rsidR="000A57F4" w:rsidRDefault="000A57F4" w:rsidP="00632B8F">
      <w:pPr>
        <w:spacing w:after="0"/>
        <w:rPr>
          <w:b/>
        </w:rPr>
      </w:pPr>
      <w:r>
        <w:rPr>
          <w:b/>
        </w:rPr>
        <w:t xml:space="preserve">3) </w:t>
      </w:r>
      <w:r w:rsidR="000D0E48">
        <w:rPr>
          <w:b/>
        </w:rPr>
        <w:t>Simuler un système avec routage probabiliste</w:t>
      </w:r>
    </w:p>
    <w:p w:rsidR="000D0E48" w:rsidRPr="000D0E48" w:rsidRDefault="000D0E48" w:rsidP="00632B8F">
      <w:pPr>
        <w:spacing w:after="0"/>
      </w:pPr>
      <w:r w:rsidRPr="000D0E48">
        <w:t>La durée inter-arrivée ainsi que les temps de traitement suivent une loi constante de paramètre :</w:t>
      </w:r>
    </w:p>
    <w:p w:rsidR="000D0E48" w:rsidRPr="000D0E48" w:rsidRDefault="000D0E48" w:rsidP="00632B8F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rPr>
          <w:b/>
        </w:rPr>
        <w:t xml:space="preserve">Lam </w:t>
      </w:r>
      <w:r w:rsidRPr="000D0E48">
        <w:t>pour la durée inter-arrivée</w:t>
      </w:r>
    </w:p>
    <w:p w:rsidR="000D0E48" w:rsidRPr="000D0E48" w:rsidRDefault="000D0E48" w:rsidP="00632B8F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rPr>
          <w:b/>
        </w:rPr>
        <w:t xml:space="preserve">Sa </w:t>
      </w:r>
      <w:r w:rsidRPr="000D0E48">
        <w:t>pour la durée de traitement sur la machine A</w:t>
      </w:r>
    </w:p>
    <w:p w:rsidR="000D0E48" w:rsidRPr="000D0E48" w:rsidRDefault="000D0E48" w:rsidP="00632B8F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rPr>
          <w:b/>
        </w:rPr>
        <w:t xml:space="preserve">Sb </w:t>
      </w:r>
      <w:r w:rsidRPr="000D0E48">
        <w:t>pour la durée de traitement sur la machine B</w:t>
      </w:r>
    </w:p>
    <w:p w:rsidR="000D0E48" w:rsidRPr="000D0E48" w:rsidRDefault="000D0E48" w:rsidP="00632B8F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rPr>
          <w:b/>
        </w:rPr>
        <w:t xml:space="preserve">Sc </w:t>
      </w:r>
      <w:r w:rsidRPr="000D0E48">
        <w:t>pour la durée de traitement sur la machine C</w:t>
      </w:r>
    </w:p>
    <w:p w:rsidR="000D0E48" w:rsidRPr="000D0E48" w:rsidRDefault="000D0E48" w:rsidP="00632B8F">
      <w:pPr>
        <w:pStyle w:val="Paragraphedeliste"/>
        <w:numPr>
          <w:ilvl w:val="0"/>
          <w:numId w:val="3"/>
        </w:numPr>
        <w:spacing w:after="0"/>
        <w:ind w:left="284" w:hanging="284"/>
      </w:pPr>
      <w:r w:rsidRPr="000D0E48">
        <w:t xml:space="preserve">Les paramètres </w:t>
      </w:r>
      <w:r w:rsidRPr="000D0E48">
        <w:rPr>
          <w:b/>
        </w:rPr>
        <w:t>p</w:t>
      </w:r>
      <w:r w:rsidRPr="000D0E48">
        <w:t xml:space="preserve"> et </w:t>
      </w:r>
      <w:r w:rsidRPr="000D0E48">
        <w:rPr>
          <w:b/>
        </w:rPr>
        <w:t>q</w:t>
      </w:r>
      <w:r w:rsidRPr="000D0E48">
        <w:t xml:space="preserve"> sont des paramètres de transition.</w:t>
      </w:r>
    </w:p>
    <w:p w:rsidR="000D0E48" w:rsidRDefault="000D0E48" w:rsidP="00632B8F">
      <w:pPr>
        <w:spacing w:after="0"/>
      </w:pPr>
      <w:r>
        <w:rPr>
          <w:noProof/>
          <w:lang w:eastAsia="fr-FR"/>
        </w:rPr>
        <w:lastRenderedPageBreak/>
        <w:drawing>
          <wp:inline distT="0" distB="0" distL="0" distR="0">
            <wp:extent cx="5753735" cy="200152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E48" w:rsidRDefault="000D0E48" w:rsidP="00632B8F">
      <w:pPr>
        <w:spacing w:after="0"/>
      </w:pPr>
      <w:r>
        <w:t xml:space="preserve">Il s’agit de réaliser un modèle de simulation Simio en prenant par exemple : </w:t>
      </w:r>
    </w:p>
    <w:p w:rsidR="000D0E48" w:rsidRDefault="000D0E48" w:rsidP="00632B8F">
      <w:pPr>
        <w:spacing w:after="0"/>
      </w:pPr>
      <w:r>
        <w:t>Sa=1, Sb=0.8, Sc=0.6, p=0.6, q=0.4 et Lam=10.</w:t>
      </w:r>
    </w:p>
    <w:p w:rsidR="005A5EA5" w:rsidRDefault="005A5EA5" w:rsidP="00632B8F">
      <w:pPr>
        <w:spacing w:after="0"/>
        <w:rPr>
          <w:b/>
        </w:rPr>
      </w:pPr>
      <w:r>
        <w:rPr>
          <w:b/>
        </w:rPr>
        <w:t>3.1) Réalisation du modèle</w:t>
      </w:r>
    </w:p>
    <w:p w:rsidR="00A05C95" w:rsidRDefault="005A5EA5" w:rsidP="00632B8F">
      <w:pPr>
        <w:spacing w:after="0"/>
      </w:pPr>
      <w:r>
        <w:t>En utilisant 1 source, 3 serveurs et 1 puits, on peut construire le réseau.</w:t>
      </w:r>
    </w:p>
    <w:p w:rsidR="00A05C95" w:rsidRDefault="005A5EA5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7BB5CC06" wp14:editId="541197CD">
            <wp:extent cx="5760720" cy="2319354"/>
            <wp:effectExtent l="133350" t="95250" r="125730" b="10033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9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C95" w:rsidRDefault="005A5EA5" w:rsidP="00632B8F">
      <w:pPr>
        <w:spacing w:after="0"/>
      </w:pPr>
      <w:r>
        <w:t>La difficulté est de gérer la probabilité d'utiliser un chemin.</w:t>
      </w:r>
    </w:p>
    <w:p w:rsidR="005A5EA5" w:rsidRDefault="00930EA3" w:rsidP="00632B8F">
      <w:pPr>
        <w:spacing w:after="0"/>
      </w:pPr>
      <w:r>
        <w:t xml:space="preserve">Il suffit de sélectionner le nœud de sortie du serveur 1 et </w:t>
      </w:r>
      <w:r w:rsidR="002657B2">
        <w:t>de consulter la section Routing Logic.</w:t>
      </w:r>
    </w:p>
    <w:p w:rsidR="00930EA3" w:rsidRDefault="00930EA3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1532F9DE" wp14:editId="3E5FEB3A">
            <wp:extent cx="5760720" cy="2075599"/>
            <wp:effectExtent l="114300" t="95250" r="125730" b="9652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55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30EA3" w:rsidRDefault="002657B2" w:rsidP="00632B8F">
      <w:pPr>
        <w:spacing w:after="0"/>
      </w:pPr>
      <w:r>
        <w:t xml:space="preserve">Par défaut la règle est </w:t>
      </w:r>
      <w:r w:rsidRPr="002657B2">
        <w:rPr>
          <w:b/>
        </w:rPr>
        <w:t>Shortest</w:t>
      </w:r>
      <w:r>
        <w:t xml:space="preserve"> </w:t>
      </w:r>
      <w:r w:rsidRPr="002657B2">
        <w:rPr>
          <w:b/>
        </w:rPr>
        <w:t>Path</w:t>
      </w:r>
      <w:r>
        <w:t xml:space="preserve">. Elle doit être modifiée en </w:t>
      </w:r>
      <w:r w:rsidRPr="002657B2">
        <w:rPr>
          <w:b/>
        </w:rPr>
        <w:t>By Link Weight</w:t>
      </w:r>
      <w:r>
        <w:t>.</w:t>
      </w:r>
    </w:p>
    <w:p w:rsidR="00A05C95" w:rsidRDefault="002657B2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54E243F" wp14:editId="31D16A6A">
            <wp:extent cx="4679452" cy="2215537"/>
            <wp:effectExtent l="114300" t="95250" r="121285" b="8953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88370" cy="22197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C95" w:rsidRDefault="00A05C95" w:rsidP="00632B8F">
      <w:pPr>
        <w:spacing w:after="0"/>
      </w:pPr>
    </w:p>
    <w:p w:rsidR="00A05C95" w:rsidRDefault="004C2373" w:rsidP="00632B8F">
      <w:pPr>
        <w:spacing w:after="0"/>
      </w:pPr>
      <w:r>
        <w:t>Il faut ensuite sélectionner les paths et m</w:t>
      </w:r>
      <w:r w:rsidR="00236F36">
        <w:t>odi</w:t>
      </w:r>
      <w:r>
        <w:t xml:space="preserve">fier l'attribut </w:t>
      </w:r>
      <w:r w:rsidRPr="004C2373">
        <w:rPr>
          <w:b/>
        </w:rPr>
        <w:t>Selection Weight</w:t>
      </w:r>
      <w:r>
        <w:t>.</w:t>
      </w:r>
    </w:p>
    <w:p w:rsidR="00A05C95" w:rsidRDefault="004C2373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79339046" wp14:editId="03DE4A0B">
            <wp:extent cx="5760720" cy="1670156"/>
            <wp:effectExtent l="114300" t="95250" r="125730" b="10160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0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5C95" w:rsidRDefault="004C2373" w:rsidP="00632B8F">
      <w:pPr>
        <w:spacing w:after="0"/>
      </w:pPr>
      <w:r>
        <w:t xml:space="preserve">Il faut reporter les valeurs sur les différents </w:t>
      </w:r>
      <w:r w:rsidRPr="004C2373">
        <w:rPr>
          <w:b/>
        </w:rPr>
        <w:t>paths</w:t>
      </w:r>
      <w:r>
        <w:t>.</w:t>
      </w:r>
    </w:p>
    <w:p w:rsidR="00A05C95" w:rsidRDefault="004C2373" w:rsidP="00632B8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49925" cy="2376170"/>
            <wp:effectExtent l="133350" t="95250" r="136525" b="10033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925" cy="2376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4C2373" w:rsidRDefault="008A63B7" w:rsidP="00632B8F">
      <w:pPr>
        <w:spacing w:after="0"/>
      </w:pPr>
      <w:r>
        <w:lastRenderedPageBreak/>
        <w:t>Le résultat doit être celui de la figure ci-dessous.</w:t>
      </w:r>
    </w:p>
    <w:p w:rsidR="004C2373" w:rsidRDefault="000C3426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43BD5865" wp14:editId="020003FF">
            <wp:extent cx="5760720" cy="2167466"/>
            <wp:effectExtent l="133350" t="95250" r="125730" b="996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7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2373" w:rsidRDefault="004C2373" w:rsidP="00632B8F">
      <w:pPr>
        <w:spacing w:after="0"/>
      </w:pPr>
    </w:p>
    <w:p w:rsidR="004C2373" w:rsidRDefault="002A0670" w:rsidP="00632B8F">
      <w:pPr>
        <w:spacing w:after="0"/>
      </w:pPr>
      <w:r>
        <w:t>On peut alors dessiner une courbe avec le temps moyen de séjour dans le système.</w:t>
      </w:r>
    </w:p>
    <w:p w:rsidR="004C2373" w:rsidRDefault="002A0670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9214F43" wp14:editId="1DEAA904">
            <wp:extent cx="5424054" cy="4750157"/>
            <wp:effectExtent l="133350" t="114300" r="139065" b="10795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31535" cy="4756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4C2373" w:rsidRDefault="004C2373" w:rsidP="00632B8F">
      <w:pPr>
        <w:spacing w:after="0"/>
      </w:pPr>
    </w:p>
    <w:p w:rsidR="006F4F97" w:rsidRDefault="006F4F97" w:rsidP="00632B8F">
      <w:pPr>
        <w:spacing w:after="0"/>
        <w:rPr>
          <w:b/>
        </w:rPr>
      </w:pPr>
      <w:r>
        <w:rPr>
          <w:b/>
        </w:rPr>
        <w:t>4) Simuler un système avec routage probabiliste</w:t>
      </w:r>
    </w:p>
    <w:p w:rsidR="004C2373" w:rsidRDefault="00191D6C" w:rsidP="00632B8F">
      <w:pPr>
        <w:spacing w:after="0"/>
      </w:pPr>
      <w:r>
        <w:t xml:space="preserve">La description de ce problème est disponible à l’adresse suivante : </w:t>
      </w:r>
    </w:p>
    <w:p w:rsidR="004C2373" w:rsidRDefault="00C918FF" w:rsidP="00632B8F">
      <w:pPr>
        <w:spacing w:after="0"/>
      </w:pPr>
      <w:hyperlink r:id="rId51" w:history="1">
        <w:r w:rsidR="007D093F" w:rsidRPr="004B2C3C">
          <w:rPr>
            <w:rStyle w:val="Lienhypertexte"/>
          </w:rPr>
          <w:t>https://www.youtube.com/watch?v=r-VeWcWPhps&amp;list=PLUVWSuhLpltxXkioXlJbCFD6nM9jFma3J</w:t>
        </w:r>
      </w:hyperlink>
    </w:p>
    <w:p w:rsidR="007D093F" w:rsidRDefault="006F4F97" w:rsidP="00632B8F">
      <w:pPr>
        <w:spacing w:after="0"/>
      </w:pPr>
      <w:r>
        <w:object w:dxaOrig="13770" w:dyaOrig="37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123pt" o:ole="">
            <v:imagedata r:id="rId52" o:title=""/>
          </v:shape>
          <o:OLEObject Type="Embed" ProgID="Visio.Drawing.15" ShapeID="_x0000_i1025" DrawAspect="Content" ObjectID="_1545198296" r:id="rId53"/>
        </w:object>
      </w:r>
    </w:p>
    <w:p w:rsidR="004C2373" w:rsidRDefault="00191D6C" w:rsidP="00632B8F">
      <w:pPr>
        <w:pStyle w:val="Paragraphedeliste"/>
        <w:numPr>
          <w:ilvl w:val="0"/>
          <w:numId w:val="4"/>
        </w:numPr>
        <w:spacing w:after="0"/>
        <w:ind w:left="284" w:hanging="284"/>
      </w:pPr>
      <w:r>
        <w:t>La durée inter-arrivée sur la source 1 suit une loi exponentielle de paramètre 15</w:t>
      </w:r>
      <w:r w:rsidR="00147220">
        <w:t> ;</w:t>
      </w:r>
    </w:p>
    <w:p w:rsidR="00191D6C" w:rsidRDefault="00191D6C" w:rsidP="00632B8F">
      <w:pPr>
        <w:pStyle w:val="Paragraphedeliste"/>
        <w:numPr>
          <w:ilvl w:val="0"/>
          <w:numId w:val="4"/>
        </w:numPr>
        <w:spacing w:after="0"/>
        <w:ind w:left="284" w:hanging="284"/>
      </w:pPr>
      <w:r>
        <w:t>La durée inter-arrivée sur la source 1 suit une loi exponentielle de paramètre 25</w:t>
      </w:r>
      <w:r w:rsidR="00D5529F">
        <w:t> ;</w:t>
      </w:r>
    </w:p>
    <w:p w:rsidR="004C2373" w:rsidRDefault="00D5529F" w:rsidP="00632B8F">
      <w:pPr>
        <w:pStyle w:val="Paragraphedeliste"/>
        <w:numPr>
          <w:ilvl w:val="0"/>
          <w:numId w:val="4"/>
        </w:numPr>
        <w:spacing w:after="0"/>
        <w:ind w:left="284" w:hanging="284"/>
      </w:pPr>
      <w:r>
        <w:t>La probabilité qu’à l’issu du test, on entre dans une phase de réparation est de 20% ;</w:t>
      </w:r>
    </w:p>
    <w:p w:rsidR="00147220" w:rsidRDefault="00147220" w:rsidP="00632B8F">
      <w:pPr>
        <w:pStyle w:val="Paragraphedeliste"/>
        <w:numPr>
          <w:ilvl w:val="0"/>
          <w:numId w:val="4"/>
        </w:numPr>
        <w:spacing w:after="0"/>
        <w:ind w:left="284" w:hanging="284"/>
      </w:pPr>
      <w:r>
        <w:t>Les pièces (véhicules) n’ayant subis aucune réparation sortiront par la sortie 1 et les véhicules ayant subies une réparation par la sortie 2 ;</w:t>
      </w:r>
    </w:p>
    <w:p w:rsidR="00147220" w:rsidRDefault="00147220" w:rsidP="00632B8F">
      <w:pPr>
        <w:pStyle w:val="Paragraphedeliste"/>
        <w:numPr>
          <w:ilvl w:val="0"/>
          <w:numId w:val="4"/>
        </w:numPr>
        <w:spacing w:after="0"/>
        <w:ind w:left="284" w:hanging="284"/>
      </w:pPr>
      <w:r>
        <w:t>Le temps de séjour sur la machine « test » dépend du type de pièce, une loi …………. Pour les pièces de type 1 (Camions) et une loi … pour les pièces de type 2 (Voiture) ;</w:t>
      </w:r>
    </w:p>
    <w:p w:rsidR="00147220" w:rsidRDefault="00147220" w:rsidP="00632B8F">
      <w:pPr>
        <w:spacing w:after="0"/>
      </w:pPr>
    </w:p>
    <w:p w:rsidR="00147220" w:rsidRDefault="00147220" w:rsidP="00632B8F">
      <w:pPr>
        <w:spacing w:after="0"/>
      </w:pPr>
    </w:p>
    <w:p w:rsidR="004C2373" w:rsidRPr="00191D6C" w:rsidRDefault="00191D6C" w:rsidP="00632B8F">
      <w:pPr>
        <w:spacing w:after="0"/>
        <w:rPr>
          <w:b/>
        </w:rPr>
      </w:pPr>
      <w:r w:rsidRPr="00191D6C">
        <w:rPr>
          <w:b/>
        </w:rPr>
        <w:t>4.1. Construction du modèle</w:t>
      </w:r>
      <w:r w:rsidR="00EF240C">
        <w:rPr>
          <w:b/>
        </w:rPr>
        <w:t> : entités et sources</w:t>
      </w:r>
    </w:p>
    <w:p w:rsidR="00191D6C" w:rsidRDefault="00191D6C" w:rsidP="00632B8F">
      <w:pPr>
        <w:spacing w:after="0"/>
      </w:pPr>
      <w:r>
        <w:t>On peut immédiatement placer les différents éléments du modèle.</w:t>
      </w:r>
    </w:p>
    <w:p w:rsidR="00191D6C" w:rsidRDefault="00191D6C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3DC826F3" wp14:editId="6FE4DB07">
            <wp:extent cx="5760720" cy="2860040"/>
            <wp:effectExtent l="114300" t="95250" r="125730" b="927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6C" w:rsidRDefault="00191D6C" w:rsidP="00632B8F">
      <w:pPr>
        <w:spacing w:after="0"/>
      </w:pPr>
      <w:r>
        <w:t xml:space="preserve">Pour </w:t>
      </w:r>
      <w:r w:rsidR="000E1FB6">
        <w:t>la</w:t>
      </w:r>
      <w:r>
        <w:t xml:space="preserve"> source 1, il faut sélectionner la source et modifier l’attribut </w:t>
      </w:r>
      <w:r w:rsidRPr="00191D6C">
        <w:rPr>
          <w:b/>
        </w:rPr>
        <w:t>Interarrival time</w:t>
      </w:r>
      <w:r>
        <w:t>.</w:t>
      </w:r>
    </w:p>
    <w:p w:rsidR="00191D6C" w:rsidRDefault="00191D6C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1754060" wp14:editId="64A3B8E9">
            <wp:extent cx="4600575" cy="1902241"/>
            <wp:effectExtent l="95250" t="95250" r="104775" b="98425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10745" cy="19064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6C" w:rsidRDefault="000E1FB6" w:rsidP="00632B8F">
      <w:pPr>
        <w:spacing w:after="0"/>
      </w:pPr>
      <w:r>
        <w:lastRenderedPageBreak/>
        <w:t>Il faut réaliser la même opération pour la source 2.</w:t>
      </w:r>
    </w:p>
    <w:p w:rsidR="00191D6C" w:rsidRDefault="000E1FB6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DE85F35" wp14:editId="479E39C1">
            <wp:extent cx="4685880" cy="2921494"/>
            <wp:effectExtent l="114300" t="95250" r="114935" b="8890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727312" cy="294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6C" w:rsidRDefault="000E1FB6" w:rsidP="00632B8F">
      <w:pPr>
        <w:spacing w:after="0"/>
      </w:pPr>
      <w:r>
        <w:t>Chaque source va générer des entités de types différents.</w:t>
      </w:r>
    </w:p>
    <w:p w:rsidR="00191D6C" w:rsidRDefault="000E1FB6" w:rsidP="00632B8F">
      <w:pPr>
        <w:spacing w:after="0"/>
      </w:pPr>
      <w:r>
        <w:t xml:space="preserve">Pour cela il faut utiliser </w:t>
      </w:r>
      <w:r w:rsidRPr="000E1FB6">
        <w:rPr>
          <w:b/>
        </w:rPr>
        <w:t>ModelEntity</w:t>
      </w:r>
      <w:r>
        <w:t xml:space="preserve"> pour ajouter au modèle 2 types d’entités.</w:t>
      </w:r>
    </w:p>
    <w:p w:rsidR="00191D6C" w:rsidRDefault="000E1FB6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075770" cy="3095625"/>
            <wp:effectExtent l="114300" t="95250" r="115570" b="857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45" cy="31080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6C" w:rsidRDefault="00BF3DC5" w:rsidP="00632B8F">
      <w:pPr>
        <w:spacing w:after="0"/>
        <w:jc w:val="both"/>
      </w:pPr>
      <w:r>
        <w:t>Pour donner une côté appliqué à l’exemple, on peut imaginer que le flux 1 modélise des arrivées de voiture et le flux 2 des arrivées de camions. On peut donner renommer ces entités : Camion et Voiture.</w:t>
      </w:r>
    </w:p>
    <w:p w:rsidR="00191D6C" w:rsidRDefault="00BF3DC5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A571780" wp14:editId="25B38D6D">
            <wp:extent cx="2847975" cy="1228725"/>
            <wp:effectExtent l="95250" t="76200" r="104775" b="85725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228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91D6C" w:rsidRDefault="00BF3DC5" w:rsidP="00632B8F">
      <w:pPr>
        <w:spacing w:after="0"/>
      </w:pPr>
      <w:r>
        <w:lastRenderedPageBreak/>
        <w:t>Pour faciliter l’identification des deux type</w:t>
      </w:r>
      <w:r w:rsidR="00236F36">
        <w:t>s</w:t>
      </w:r>
      <w:r>
        <w:t xml:space="preserve"> d’entités, on peut modifier la couleur par défaut des entités Voiture en utilisant le menu </w:t>
      </w:r>
      <w:r w:rsidRPr="00BF3DC5">
        <w:rPr>
          <w:b/>
        </w:rPr>
        <w:t>Color</w:t>
      </w:r>
      <w:r>
        <w:t xml:space="preserve"> dans l’onglet </w:t>
      </w:r>
      <w:r w:rsidRPr="00BF3DC5">
        <w:rPr>
          <w:b/>
        </w:rPr>
        <w:t>Symbol</w:t>
      </w:r>
      <w:r>
        <w:t>.</w:t>
      </w:r>
    </w:p>
    <w:p w:rsidR="00BF3DC5" w:rsidRDefault="00BF3DC5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2172674" wp14:editId="33C69AEA">
            <wp:extent cx="4637951" cy="2724150"/>
            <wp:effectExtent l="114300" t="95250" r="106045" b="9525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58785" cy="27363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DC5" w:rsidRDefault="003319CC" w:rsidP="00632B8F">
      <w:pPr>
        <w:spacing w:after="0"/>
      </w:pPr>
      <w:r>
        <w:t>Il faut ensuite affecter une source à un type d’entité.</w:t>
      </w:r>
    </w:p>
    <w:p w:rsidR="003319CC" w:rsidRDefault="003319CC" w:rsidP="00632B8F">
      <w:pPr>
        <w:spacing w:after="0"/>
      </w:pPr>
      <w:r>
        <w:t xml:space="preserve">Pour la source 1, il faut modifier l’attribut </w:t>
      </w:r>
      <w:r w:rsidRPr="003319CC">
        <w:rPr>
          <w:b/>
        </w:rPr>
        <w:t>Entity Type</w:t>
      </w:r>
      <w:r>
        <w:t xml:space="preserve"> et choisir Camion.</w:t>
      </w:r>
    </w:p>
    <w:p w:rsidR="00BF3DC5" w:rsidRDefault="003319CC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D6E8912" wp14:editId="58728CAA">
            <wp:extent cx="4561178" cy="1585250"/>
            <wp:effectExtent l="114300" t="95250" r="106680" b="9144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582856" cy="15927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DC5" w:rsidRDefault="003319CC" w:rsidP="00632B8F">
      <w:pPr>
        <w:spacing w:after="0"/>
      </w:pPr>
      <w:r>
        <w:t xml:space="preserve">Pour la source 2, il faut affecter Voiture à l’attribut </w:t>
      </w:r>
      <w:r w:rsidRPr="003319CC">
        <w:rPr>
          <w:b/>
        </w:rPr>
        <w:t>Entity Type</w:t>
      </w:r>
      <w:r>
        <w:t>.</w:t>
      </w:r>
    </w:p>
    <w:p w:rsidR="003319CC" w:rsidRDefault="003319CC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68C1E4AA" wp14:editId="06E042CD">
            <wp:extent cx="4789864" cy="2378036"/>
            <wp:effectExtent l="114300" t="95250" r="106045" b="9906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808518" cy="23872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BFF" w:rsidRDefault="00815BFF" w:rsidP="00632B8F">
      <w:pPr>
        <w:spacing w:after="0"/>
        <w:jc w:val="both"/>
      </w:pPr>
      <w:r>
        <w:t>On peut terminer cette partie, en choisissant des noms plus clairs pour les deux sorties….</w:t>
      </w:r>
    </w:p>
    <w:p w:rsidR="00815BFF" w:rsidRDefault="00815BFF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1C4561A0" wp14:editId="236B9AFD">
            <wp:extent cx="5286375" cy="2898416"/>
            <wp:effectExtent l="133350" t="95250" r="123825" b="9271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90625" cy="29007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BFF" w:rsidRDefault="00815BFF" w:rsidP="00632B8F">
      <w:pPr>
        <w:spacing w:after="0"/>
        <w:jc w:val="both"/>
      </w:pPr>
      <w:r>
        <w:t>Et en connectant les machines</w:t>
      </w:r>
      <w:r w:rsidR="004E3217">
        <w:t>, sources et sortie entre elles avec des « paths »</w:t>
      </w:r>
    </w:p>
    <w:p w:rsidR="00815BFF" w:rsidRDefault="004E3217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AD9D9D7" wp14:editId="037D44A3">
            <wp:extent cx="5391150" cy="2826313"/>
            <wp:effectExtent l="133350" t="95250" r="133350" b="8890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96792" cy="28292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F240C" w:rsidRPr="00191D6C" w:rsidRDefault="00EF240C" w:rsidP="00632B8F">
      <w:pPr>
        <w:spacing w:after="0"/>
        <w:rPr>
          <w:b/>
        </w:rPr>
      </w:pPr>
      <w:r w:rsidRPr="00191D6C">
        <w:rPr>
          <w:b/>
        </w:rPr>
        <w:t>4.</w:t>
      </w:r>
      <w:r>
        <w:rPr>
          <w:b/>
        </w:rPr>
        <w:t>2</w:t>
      </w:r>
      <w:r w:rsidRPr="00191D6C">
        <w:rPr>
          <w:b/>
        </w:rPr>
        <w:t>. Construction du modèle</w:t>
      </w:r>
      <w:r>
        <w:rPr>
          <w:b/>
        </w:rPr>
        <w:t xml:space="preserve"> : </w:t>
      </w:r>
      <w:r w:rsidR="00D5529F">
        <w:rPr>
          <w:b/>
        </w:rPr>
        <w:t>chemin probabilisé</w:t>
      </w:r>
    </w:p>
    <w:p w:rsidR="003319CC" w:rsidRDefault="00D5529F" w:rsidP="00632B8F">
      <w:pPr>
        <w:spacing w:after="0"/>
      </w:pPr>
      <w:r>
        <w:t>En sortie de la machine test, il faut modifier les attributs des chemins.</w:t>
      </w:r>
    </w:p>
    <w:p w:rsidR="003319CC" w:rsidRDefault="00D5529F" w:rsidP="00632B8F">
      <w:pPr>
        <w:spacing w:after="0"/>
      </w:pPr>
      <w:r>
        <w:t xml:space="preserve">L’attribut concerné est </w:t>
      </w:r>
      <w:r>
        <w:rPr>
          <w:b/>
        </w:rPr>
        <w:t xml:space="preserve">Outbound Link Rule </w:t>
      </w:r>
      <w:r w:rsidRPr="00D5529F">
        <w:t>qui vaut par défaut</w:t>
      </w:r>
      <w:r>
        <w:rPr>
          <w:b/>
        </w:rPr>
        <w:t xml:space="preserve"> Shortest Path.</w:t>
      </w:r>
    </w:p>
    <w:p w:rsidR="00815BFF" w:rsidRDefault="00D5529F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4EE8453D" wp14:editId="7A4D9EF7">
            <wp:extent cx="5760720" cy="1901825"/>
            <wp:effectExtent l="114300" t="95250" r="125730" b="98425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15BFF" w:rsidRDefault="00C96B4F" w:rsidP="00632B8F">
      <w:pPr>
        <w:spacing w:after="0"/>
      </w:pPr>
      <w:r>
        <w:lastRenderedPageBreak/>
        <w:t xml:space="preserve">Sa valeur doit être affectée à </w:t>
      </w:r>
      <w:r w:rsidRPr="00C96B4F">
        <w:rPr>
          <w:b/>
        </w:rPr>
        <w:t>By Link Weight</w:t>
      </w:r>
    </w:p>
    <w:p w:rsidR="003319CC" w:rsidRDefault="00C96B4F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2BA2F457" wp14:editId="519AE904">
            <wp:extent cx="3086100" cy="1336939"/>
            <wp:effectExtent l="95250" t="95250" r="95250" b="92075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3102250" cy="13439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972" w:rsidRDefault="00E07972" w:rsidP="00632B8F">
      <w:pPr>
        <w:spacing w:after="0"/>
      </w:pPr>
      <w:r>
        <w:t xml:space="preserve">Ensuite il faut modifier l’attribut </w:t>
      </w:r>
      <w:r w:rsidRPr="00E07972">
        <w:rPr>
          <w:b/>
        </w:rPr>
        <w:t>Selection Weight</w:t>
      </w:r>
      <w:r>
        <w:t xml:space="preserve"> de chaque chemin.</w:t>
      </w:r>
    </w:p>
    <w:p w:rsidR="00632B8F" w:rsidRDefault="00632B8F" w:rsidP="00632B8F">
      <w:pPr>
        <w:spacing w:after="0"/>
      </w:pPr>
    </w:p>
    <w:p w:rsidR="00632B8F" w:rsidRDefault="00632B8F" w:rsidP="00632B8F">
      <w:pPr>
        <w:spacing w:after="0"/>
      </w:pPr>
    </w:p>
    <w:p w:rsidR="00E07972" w:rsidRDefault="00E07972" w:rsidP="00632B8F">
      <w:pPr>
        <w:spacing w:after="0"/>
      </w:pPr>
      <w:r>
        <w:t>Chemin 3 (Path 3)</w:t>
      </w:r>
    </w:p>
    <w:p w:rsidR="003319CC" w:rsidRDefault="00E07972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05706104" wp14:editId="3CB1C0C3">
            <wp:extent cx="5760720" cy="1963420"/>
            <wp:effectExtent l="133350" t="95250" r="125730" b="9398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63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47220" w:rsidRDefault="00147220" w:rsidP="00632B8F">
      <w:pPr>
        <w:spacing w:after="0"/>
      </w:pPr>
    </w:p>
    <w:p w:rsidR="00E07972" w:rsidRDefault="00E07972" w:rsidP="00632B8F">
      <w:pPr>
        <w:spacing w:after="0"/>
      </w:pPr>
      <w:r>
        <w:t>Chemin 4 (Path 4)</w:t>
      </w:r>
    </w:p>
    <w:p w:rsidR="00E07972" w:rsidRDefault="00E07972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7758ABC3" wp14:editId="0CB992CC">
            <wp:extent cx="5760720" cy="1841500"/>
            <wp:effectExtent l="114300" t="95250" r="125730" b="10160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41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07972" w:rsidRDefault="00E07972" w:rsidP="00632B8F">
      <w:pPr>
        <w:spacing w:after="0"/>
      </w:pPr>
    </w:p>
    <w:p w:rsidR="00147220" w:rsidRPr="00191D6C" w:rsidRDefault="00147220" w:rsidP="00632B8F">
      <w:pPr>
        <w:spacing w:after="0"/>
        <w:rPr>
          <w:b/>
        </w:rPr>
      </w:pPr>
      <w:r w:rsidRPr="00191D6C">
        <w:rPr>
          <w:b/>
        </w:rPr>
        <w:t>4.</w:t>
      </w:r>
      <w:r>
        <w:rPr>
          <w:b/>
        </w:rPr>
        <w:t>3</w:t>
      </w:r>
      <w:r w:rsidRPr="00191D6C">
        <w:rPr>
          <w:b/>
        </w:rPr>
        <w:t>. Construction du modèle</w:t>
      </w:r>
      <w:r>
        <w:rPr>
          <w:b/>
        </w:rPr>
        <w:t> : un attribut pour le routage…</w:t>
      </w:r>
    </w:p>
    <w:p w:rsidR="00147220" w:rsidRDefault="001628AE" w:rsidP="00632B8F">
      <w:pPr>
        <w:spacing w:after="0"/>
      </w:pPr>
      <w:r>
        <w:t>Il faut ajouter un attribut en passant par l’onglet Data.</w:t>
      </w:r>
    </w:p>
    <w:p w:rsidR="001628AE" w:rsidRDefault="001628AE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5BE68BFD" wp14:editId="5439A53B">
            <wp:extent cx="3924300" cy="1762125"/>
            <wp:effectExtent l="95250" t="95250" r="114300" b="104775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28AE" w:rsidRDefault="001628AE" w:rsidP="00632B8F">
      <w:pPr>
        <w:spacing w:after="0"/>
      </w:pPr>
      <w:r>
        <w:t xml:space="preserve">On ajoute une table via le menu </w:t>
      </w:r>
      <w:r w:rsidRPr="001628AE">
        <w:rPr>
          <w:b/>
        </w:rPr>
        <w:t>Add Data Table</w:t>
      </w:r>
    </w:p>
    <w:p w:rsidR="001628AE" w:rsidRDefault="001628AE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3486785" cy="3183587"/>
            <wp:effectExtent l="114300" t="114300" r="113665" b="11239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535" cy="3194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3DC5" w:rsidRDefault="00AF5736" w:rsidP="00632B8F">
      <w:pPr>
        <w:spacing w:after="0"/>
      </w:pPr>
      <w:r>
        <w:t xml:space="preserve">On peut ensuite lui donner un nom, par exemple </w:t>
      </w:r>
      <w:r w:rsidRPr="00AF5736">
        <w:rPr>
          <w:b/>
        </w:rPr>
        <w:t>duree</w:t>
      </w:r>
      <w:r>
        <w:t xml:space="preserve"> puisque cette table contiendra les durées de traitement des pièces sur la machine « test ».</w:t>
      </w:r>
    </w:p>
    <w:p w:rsidR="00AF5736" w:rsidRDefault="00AF5736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4A82300" wp14:editId="4DB0FC00">
            <wp:extent cx="2104793" cy="1438275"/>
            <wp:effectExtent l="76200" t="95250" r="86360" b="85725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07462" cy="1440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F5736" w:rsidRDefault="009020CF" w:rsidP="00632B8F">
      <w:pPr>
        <w:spacing w:after="0"/>
      </w:pPr>
      <w:r>
        <w:t xml:space="preserve">Pour ajouter un attribut à une entité, il faut dans l’onglet </w:t>
      </w:r>
      <w:r w:rsidRPr="009020CF">
        <w:rPr>
          <w:b/>
        </w:rPr>
        <w:t>Object Reference</w:t>
      </w:r>
      <w:r>
        <w:t xml:space="preserve"> choisir </w:t>
      </w:r>
      <w:r w:rsidRPr="009020CF">
        <w:rPr>
          <w:b/>
        </w:rPr>
        <w:t>Entity</w:t>
      </w:r>
      <w:r>
        <w:t>.</w:t>
      </w:r>
    </w:p>
    <w:p w:rsidR="00AF5736" w:rsidRDefault="009020CF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>
            <wp:extent cx="2958737" cy="2228850"/>
            <wp:effectExtent l="95250" t="95250" r="89535" b="9525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960" cy="22342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9020CF" w:rsidP="00632B8F">
      <w:pPr>
        <w:spacing w:after="0"/>
      </w:pPr>
      <w:r>
        <w:t xml:space="preserve">Dans l’onglet Properties, il faut distinguer l’attribut </w:t>
      </w:r>
      <w:r w:rsidRPr="009020CF">
        <w:rPr>
          <w:b/>
        </w:rPr>
        <w:t>Name</w:t>
      </w:r>
      <w:r>
        <w:t xml:space="preserve"> et l’attribut </w:t>
      </w:r>
      <w:r w:rsidRPr="009020CF">
        <w:rPr>
          <w:b/>
        </w:rPr>
        <w:t>Display Name</w:t>
      </w:r>
      <w:r>
        <w:t>.</w:t>
      </w:r>
    </w:p>
    <w:p w:rsidR="009020CF" w:rsidRDefault="009020CF" w:rsidP="00632B8F">
      <w:pPr>
        <w:spacing w:after="0"/>
      </w:pPr>
    </w:p>
    <w:p w:rsidR="009020CF" w:rsidRDefault="009020CF" w:rsidP="00632B8F">
      <w:pPr>
        <w:spacing w:after="0"/>
      </w:pPr>
      <w:r>
        <w:rPr>
          <w:noProof/>
          <w:lang w:eastAsia="fr-FR"/>
        </w:rPr>
        <w:drawing>
          <wp:inline distT="0" distB="0" distL="0" distR="0" wp14:anchorId="033513A3" wp14:editId="1ED30528">
            <wp:extent cx="5760720" cy="3843020"/>
            <wp:effectExtent l="133350" t="114300" r="125730" b="11938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3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9020CF" w:rsidP="00632B8F">
      <w:pPr>
        <w:spacing w:after="0"/>
      </w:pPr>
      <w:r>
        <w:t xml:space="preserve">On peut choisir comme nom, </w:t>
      </w:r>
      <w:r w:rsidRPr="009020CF">
        <w:rPr>
          <w:b/>
        </w:rPr>
        <w:t>Gamme</w:t>
      </w:r>
      <w:r>
        <w:t xml:space="preserve"> par exemple.</w:t>
      </w:r>
    </w:p>
    <w:p w:rsidR="009020CF" w:rsidRDefault="009020CF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3BCC6547" wp14:editId="2367F87C">
            <wp:extent cx="2940710" cy="2377440"/>
            <wp:effectExtent l="95250" t="95250" r="88265" b="99060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952406" cy="2386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B060CD" w:rsidP="00632B8F">
      <w:pPr>
        <w:spacing w:after="0"/>
        <w:jc w:val="both"/>
      </w:pPr>
      <w:r>
        <w:t>On retrouve Gamme dans l’onglet au centre de l’</w:t>
      </w:r>
      <w:r w:rsidR="00D25697">
        <w:t xml:space="preserve">écran </w:t>
      </w:r>
      <w:r w:rsidR="00236F36">
        <w:t>et on peut saisir Camion pour la</w:t>
      </w:r>
      <w:r w:rsidR="00D25697">
        <w:t xml:space="preserve"> première valeur et Voiture pour la deuxième.</w:t>
      </w:r>
    </w:p>
    <w:p w:rsidR="009020CF" w:rsidRDefault="00D25697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86BFA99" wp14:editId="5ED1EEFE">
            <wp:extent cx="2609684" cy="1126285"/>
            <wp:effectExtent l="95250" t="76200" r="95885" b="7429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623008" cy="11320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F10D83" w:rsidP="00632B8F">
      <w:pPr>
        <w:spacing w:after="0"/>
      </w:pPr>
      <w:r>
        <w:t xml:space="preserve">On définit ensuite le type de valeur correspondant en utilisant l’onglet </w:t>
      </w:r>
      <w:r w:rsidRPr="00F10D83">
        <w:rPr>
          <w:b/>
        </w:rPr>
        <w:t>Standard Property</w:t>
      </w:r>
      <w:r>
        <w:t xml:space="preserve"> et en choisissant </w:t>
      </w:r>
      <w:r w:rsidRPr="00F10D83">
        <w:rPr>
          <w:b/>
        </w:rPr>
        <w:t>Expression</w:t>
      </w:r>
      <w:r>
        <w:t>.</w:t>
      </w:r>
    </w:p>
    <w:p w:rsidR="009020CF" w:rsidRDefault="00F10D83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201434" cy="3823540"/>
            <wp:effectExtent l="95250" t="114300" r="104140" b="120015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798" cy="3867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9020CF" w:rsidP="00632B8F">
      <w:pPr>
        <w:spacing w:after="0"/>
      </w:pPr>
    </w:p>
    <w:p w:rsidR="00632B8F" w:rsidRDefault="00632B8F" w:rsidP="00632B8F">
      <w:pPr>
        <w:spacing w:after="0"/>
      </w:pPr>
    </w:p>
    <w:p w:rsidR="009020CF" w:rsidRDefault="00B841A5" w:rsidP="00632B8F">
      <w:pPr>
        <w:spacing w:after="0"/>
      </w:pPr>
      <w:r>
        <w:lastRenderedPageBreak/>
        <w:t xml:space="preserve">En sélectionnant la colonne on peut modifier l’attribut </w:t>
      </w:r>
      <w:r w:rsidRPr="00B841A5">
        <w:rPr>
          <w:b/>
        </w:rPr>
        <w:t>nom</w:t>
      </w:r>
      <w:r>
        <w:t>.</w:t>
      </w:r>
    </w:p>
    <w:p w:rsidR="009020CF" w:rsidRDefault="00B841A5" w:rsidP="00632B8F">
      <w:pPr>
        <w:spacing w:after="0"/>
      </w:pPr>
      <w:r>
        <w:rPr>
          <w:noProof/>
          <w:lang w:eastAsia="fr-FR"/>
        </w:rPr>
        <w:drawing>
          <wp:inline distT="0" distB="0" distL="0" distR="0">
            <wp:extent cx="5748655" cy="2027555"/>
            <wp:effectExtent l="133350" t="95250" r="137795" b="86995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2027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020CF" w:rsidRDefault="002E2A4D" w:rsidP="00632B8F">
      <w:pPr>
        <w:spacing w:after="0"/>
      </w:pPr>
      <w:r>
        <w:t>On peut renommer ce champ Temps_de_reparation par exemple.</w:t>
      </w:r>
    </w:p>
    <w:p w:rsidR="00B841A5" w:rsidRDefault="002E2A4D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CE92A5E" wp14:editId="312C1C92">
            <wp:extent cx="3776213" cy="2274073"/>
            <wp:effectExtent l="114300" t="95250" r="110490" b="88265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786017" cy="2279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1A5" w:rsidRDefault="002E2A4D" w:rsidP="00632B8F">
      <w:pPr>
        <w:spacing w:after="0"/>
      </w:pPr>
      <w:r>
        <w:t xml:space="preserve">Le nom de la colonne est mis à jour dans l’onglet </w:t>
      </w:r>
      <w:r w:rsidRPr="002E2A4D">
        <w:rPr>
          <w:b/>
        </w:rPr>
        <w:t>Data</w:t>
      </w:r>
      <w:r>
        <w:t>.</w:t>
      </w:r>
    </w:p>
    <w:p w:rsidR="00B841A5" w:rsidRDefault="002E2A4D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76F44E15" wp14:editId="520C1E32">
            <wp:extent cx="3095210" cy="1470991"/>
            <wp:effectExtent l="95250" t="95250" r="86360" b="9144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102522" cy="147446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41A5" w:rsidRDefault="00A360BE" w:rsidP="00632B8F">
      <w:pPr>
        <w:spacing w:after="0"/>
      </w:pPr>
      <w:r>
        <w:t xml:space="preserve">Il reste à spécifier le type de données dont il s’agit. Comme on cherche à spécifier une durée de traitement propre à chaque type de pièce, l’information doit être de type </w:t>
      </w:r>
      <w:r w:rsidRPr="00A360BE">
        <w:rPr>
          <w:b/>
        </w:rPr>
        <w:t>Time</w:t>
      </w:r>
      <w:r>
        <w:t>.</w:t>
      </w:r>
    </w:p>
    <w:p w:rsidR="002E2A4D" w:rsidRDefault="002E2A4D" w:rsidP="00632B8F">
      <w:pPr>
        <w:spacing w:after="0"/>
      </w:pPr>
    </w:p>
    <w:p w:rsidR="002E2A4D" w:rsidRDefault="002E2A4D" w:rsidP="00632B8F">
      <w:pPr>
        <w:spacing w:after="0"/>
      </w:pPr>
    </w:p>
    <w:p w:rsidR="002E2A4D" w:rsidRDefault="00A360BE" w:rsidP="00632B8F">
      <w:pPr>
        <w:spacing w:after="0"/>
        <w:jc w:val="center"/>
      </w:pPr>
      <w:r>
        <w:rPr>
          <w:noProof/>
          <w:lang w:eastAsia="fr-FR"/>
        </w:rPr>
        <w:lastRenderedPageBreak/>
        <w:drawing>
          <wp:inline distT="0" distB="0" distL="0" distR="0" wp14:anchorId="7EBA29DE" wp14:editId="6CC1215E">
            <wp:extent cx="4129154" cy="3053301"/>
            <wp:effectExtent l="114300" t="95250" r="119380" b="901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138039" cy="3059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0BE" w:rsidRDefault="00631D86" w:rsidP="00632B8F">
      <w:pPr>
        <w:spacing w:after="0"/>
        <w:jc w:val="both"/>
      </w:pPr>
      <w:r>
        <w:t xml:space="preserve">On peut ensuite choisir l’unité, ici des </w:t>
      </w:r>
      <w:r w:rsidRPr="00631D86">
        <w:rPr>
          <w:b/>
        </w:rPr>
        <w:t>Minutes</w:t>
      </w:r>
      <w:r>
        <w:t>.</w:t>
      </w:r>
    </w:p>
    <w:p w:rsidR="00A360BE" w:rsidRDefault="00A360BE" w:rsidP="00632B8F">
      <w:pPr>
        <w:spacing w:after="0"/>
        <w:jc w:val="both"/>
      </w:pPr>
    </w:p>
    <w:p w:rsidR="00A360BE" w:rsidRDefault="00631D86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234069" cy="3119840"/>
            <wp:effectExtent l="114300" t="95250" r="109855" b="99695"/>
            <wp:docPr id="6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037" cy="31419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0BE" w:rsidRDefault="00631D86" w:rsidP="00632B8F">
      <w:pPr>
        <w:spacing w:after="0"/>
        <w:jc w:val="both"/>
      </w:pPr>
      <w:r>
        <w:t>On peut saisir ensuite l’expression analytique correspondante, par exemple ici deux lois uniformes.</w:t>
      </w:r>
    </w:p>
    <w:p w:rsidR="00A360BE" w:rsidRDefault="00631D86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1AC1962C" wp14:editId="25530D4D">
            <wp:extent cx="3333750" cy="1466850"/>
            <wp:effectExtent l="95250" t="95250" r="95250" b="9525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60BE" w:rsidRDefault="00A360BE" w:rsidP="00632B8F">
      <w:pPr>
        <w:spacing w:after="0"/>
        <w:jc w:val="both"/>
      </w:pPr>
    </w:p>
    <w:p w:rsidR="00631D86" w:rsidRDefault="00DE36A7" w:rsidP="00632B8F">
      <w:pPr>
        <w:spacing w:after="0"/>
        <w:jc w:val="both"/>
      </w:pPr>
      <w:r>
        <w:lastRenderedPageBreak/>
        <w:t>On peut recommencer avec l’opération de lavage et de test.</w:t>
      </w:r>
    </w:p>
    <w:p w:rsidR="00DE36A7" w:rsidRDefault="00DE36A7" w:rsidP="00632B8F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 wp14:anchorId="5B2ED6C4" wp14:editId="70C618AD">
            <wp:extent cx="5760720" cy="1192530"/>
            <wp:effectExtent l="114300" t="76200" r="125730" b="8382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2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DE36A7" w:rsidRDefault="00776D65" w:rsidP="00632B8F">
      <w:pPr>
        <w:spacing w:after="0"/>
        <w:jc w:val="both"/>
      </w:pPr>
      <w:r>
        <w:t>On ajoute ensuite une Standard Property de type Integer.</w:t>
      </w:r>
    </w:p>
    <w:p w:rsidR="00631D86" w:rsidRDefault="00776D65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2432685" cy="2454910"/>
            <wp:effectExtent l="95250" t="95250" r="100965" b="977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2454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1D86" w:rsidRDefault="00901DC8" w:rsidP="00632B8F">
      <w:pPr>
        <w:spacing w:after="0"/>
        <w:jc w:val="both"/>
      </w:pPr>
      <w:r>
        <w:t>On peut lui donner Numero comme nom et affecter les valeurs 1 et 2 aux valeurs Camion et Voiture.</w:t>
      </w:r>
    </w:p>
    <w:p w:rsidR="00776D65" w:rsidRDefault="00901DC8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3A92F45" wp14:editId="7E923270">
            <wp:extent cx="4881880" cy="942852"/>
            <wp:effectExtent l="114300" t="76200" r="109220" b="6731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879553" cy="9424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76D65" w:rsidRDefault="00776D65" w:rsidP="00632B8F">
      <w:pPr>
        <w:spacing w:after="0"/>
        <w:jc w:val="both"/>
      </w:pPr>
    </w:p>
    <w:p w:rsidR="00360B69" w:rsidRPr="00191D6C" w:rsidRDefault="00360B69" w:rsidP="00632B8F">
      <w:pPr>
        <w:spacing w:after="0"/>
        <w:rPr>
          <w:b/>
        </w:rPr>
      </w:pPr>
      <w:r w:rsidRPr="00191D6C">
        <w:rPr>
          <w:b/>
        </w:rPr>
        <w:t>4.</w:t>
      </w:r>
      <w:r>
        <w:rPr>
          <w:b/>
        </w:rPr>
        <w:t>4. Gestion du nouvel attribut</w:t>
      </w:r>
      <w:r w:rsidR="00B25422">
        <w:rPr>
          <w:b/>
        </w:rPr>
        <w:t xml:space="preserve"> dans les machines pour déterminer la loi qui régit la durée de traitement</w:t>
      </w:r>
    </w:p>
    <w:p w:rsidR="00360B69" w:rsidRDefault="00360B69" w:rsidP="00632B8F">
      <w:pPr>
        <w:spacing w:after="0"/>
        <w:jc w:val="both"/>
      </w:pPr>
      <w:r>
        <w:t xml:space="preserve">Au niveau de la source 1, il faut accéder à l'attribut </w:t>
      </w:r>
      <w:r w:rsidRPr="00360B69">
        <w:rPr>
          <w:b/>
        </w:rPr>
        <w:t>Table Row Referencing</w:t>
      </w:r>
      <w:r>
        <w:t xml:space="preserve"> et affecter la valeur 1.</w:t>
      </w:r>
    </w:p>
    <w:p w:rsidR="00360B69" w:rsidRDefault="00360B69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012499" cy="2428240"/>
            <wp:effectExtent l="114300" t="95250" r="112395" b="8636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76" cy="24322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B69" w:rsidRDefault="00360B69" w:rsidP="00632B8F">
      <w:pPr>
        <w:spacing w:after="0"/>
        <w:jc w:val="both"/>
      </w:pPr>
      <w:r>
        <w:lastRenderedPageBreak/>
        <w:t>Ceci signifie que tous les éléments de flux crées par la source 1 auront un attribut valant 1.</w:t>
      </w:r>
    </w:p>
    <w:p w:rsidR="00360B69" w:rsidRDefault="00DE7E6D" w:rsidP="00632B8F">
      <w:pPr>
        <w:spacing w:after="0"/>
        <w:jc w:val="both"/>
      </w:pPr>
      <w:r>
        <w:t>On recommence ensuite avec la source 2 et on choisir la valeur de ligne 2 (row number).</w:t>
      </w:r>
    </w:p>
    <w:p w:rsidR="00360B69" w:rsidRDefault="00360B69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B5AE5F5" wp14:editId="4934D9AB">
            <wp:extent cx="2918460" cy="4160520"/>
            <wp:effectExtent l="95250" t="114300" r="91440" b="10668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918460" cy="4160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360B69" w:rsidRDefault="00DE7E6D" w:rsidP="00632B8F">
      <w:pPr>
        <w:spacing w:after="0"/>
        <w:jc w:val="both"/>
      </w:pPr>
      <w:r>
        <w:t xml:space="preserve">Ensuite on va paramétrer toutes les machines. Pour cela, on commence par la machine </w:t>
      </w:r>
      <w:r w:rsidRPr="00B25422">
        <w:rPr>
          <w:b/>
        </w:rPr>
        <w:t xml:space="preserve">test </w:t>
      </w:r>
      <w:r>
        <w:t xml:space="preserve">et on consulte l'attribut </w:t>
      </w:r>
      <w:r w:rsidRPr="00B25422">
        <w:rPr>
          <w:b/>
        </w:rPr>
        <w:t>Processing Time</w:t>
      </w:r>
      <w:r>
        <w:t>.</w:t>
      </w:r>
    </w:p>
    <w:p w:rsidR="00DE7E6D" w:rsidRDefault="00DE7E6D" w:rsidP="00632B8F">
      <w:pPr>
        <w:spacing w:after="0"/>
        <w:jc w:val="both"/>
      </w:pPr>
      <w:r>
        <w:rPr>
          <w:noProof/>
          <w:lang w:eastAsia="fr-FR"/>
        </w:rPr>
        <w:drawing>
          <wp:inline distT="0" distB="0" distL="0" distR="0">
            <wp:extent cx="5755640" cy="2997200"/>
            <wp:effectExtent l="133350" t="95250" r="130810" b="8890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640" cy="29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Pr="00B25422" w:rsidRDefault="00B25422" w:rsidP="00632B8F">
      <w:pPr>
        <w:spacing w:after="0"/>
        <w:rPr>
          <w:lang w:val="en-US"/>
        </w:rPr>
      </w:pPr>
      <w:r w:rsidRPr="00B25422">
        <w:rPr>
          <w:lang w:val="en-US"/>
        </w:rPr>
        <w:lastRenderedPageBreak/>
        <w:t xml:space="preserve">On choisit </w:t>
      </w:r>
      <w:r w:rsidRPr="00B25422">
        <w:rPr>
          <w:b/>
          <w:lang w:val="en-US"/>
        </w:rPr>
        <w:t>duree.Duree_test</w:t>
      </w:r>
      <w:r w:rsidRPr="00B25422">
        <w:rPr>
          <w:lang w:val="en-US"/>
        </w:rPr>
        <w:t>.</w:t>
      </w:r>
    </w:p>
    <w:p w:rsidR="00B25422" w:rsidRDefault="00B2542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0068EFB4" wp14:editId="54C06EA2">
            <wp:extent cx="2857500" cy="1767840"/>
            <wp:effectExtent l="95250" t="95250" r="95250" b="990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6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22" w:rsidRDefault="00B25422" w:rsidP="00632B8F">
      <w:pPr>
        <w:spacing w:after="0"/>
        <w:jc w:val="both"/>
      </w:pPr>
      <w:r>
        <w:t xml:space="preserve">Il faut ensuite procéder de même avec la machine de </w:t>
      </w:r>
      <w:r w:rsidRPr="00B25422">
        <w:rPr>
          <w:b/>
        </w:rPr>
        <w:t>réparation</w:t>
      </w:r>
      <w:r>
        <w:t>.</w:t>
      </w:r>
    </w:p>
    <w:p w:rsidR="00B25422" w:rsidRDefault="00B2542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1D5CE2B" wp14:editId="574C33FE">
            <wp:extent cx="4577080" cy="2607271"/>
            <wp:effectExtent l="114300" t="95250" r="109220" b="984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585331" cy="2611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22" w:rsidRDefault="00B25422" w:rsidP="00632B8F">
      <w:pPr>
        <w:spacing w:after="0"/>
        <w:jc w:val="both"/>
      </w:pPr>
      <w:r>
        <w:t xml:space="preserve">Ensuite, on termine par la machine de </w:t>
      </w:r>
      <w:r w:rsidRPr="00B25422">
        <w:rPr>
          <w:b/>
        </w:rPr>
        <w:t>lavage</w:t>
      </w:r>
      <w:r>
        <w:t>.</w:t>
      </w:r>
    </w:p>
    <w:p w:rsidR="00B25422" w:rsidRDefault="00B2542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4454808" wp14:editId="7FE97A6A">
            <wp:extent cx="4459062" cy="2593011"/>
            <wp:effectExtent l="114300" t="95250" r="113030" b="9334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71217" cy="26000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Default="00B25422" w:rsidP="00632B8F">
      <w:pPr>
        <w:spacing w:after="0"/>
        <w:jc w:val="both"/>
      </w:pPr>
    </w:p>
    <w:p w:rsidR="00B25422" w:rsidRPr="00191D6C" w:rsidRDefault="00B25422" w:rsidP="00632B8F">
      <w:pPr>
        <w:spacing w:after="0"/>
        <w:rPr>
          <w:b/>
        </w:rPr>
      </w:pPr>
      <w:r w:rsidRPr="00191D6C">
        <w:rPr>
          <w:b/>
        </w:rPr>
        <w:lastRenderedPageBreak/>
        <w:t>4.</w:t>
      </w:r>
      <w:r>
        <w:rPr>
          <w:b/>
        </w:rPr>
        <w:t>5. Gestion du flux en sortie</w:t>
      </w:r>
    </w:p>
    <w:p w:rsidR="00B25422" w:rsidRDefault="00B25422" w:rsidP="00632B8F">
      <w:pPr>
        <w:spacing w:after="0"/>
        <w:jc w:val="both"/>
      </w:pPr>
      <w:r>
        <w:t>On s'intéresse aux flux en sortie de la machine de lavage.</w:t>
      </w:r>
    </w:p>
    <w:p w:rsidR="00B25422" w:rsidRDefault="00B2542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5535740" cy="2941320"/>
            <wp:effectExtent l="133350" t="95250" r="141605" b="8763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951" cy="2946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B25422" w:rsidRDefault="005B4CF4" w:rsidP="00632B8F">
      <w:pPr>
        <w:spacing w:after="0"/>
        <w:jc w:val="both"/>
      </w:pPr>
      <w:r>
        <w:t xml:space="preserve">Une fois sélectionné il suffit de remplacer </w:t>
      </w:r>
      <w:r w:rsidRPr="005B4CF4">
        <w:rPr>
          <w:b/>
        </w:rPr>
        <w:t>By Shortest Path</w:t>
      </w:r>
      <w:r>
        <w:t xml:space="preserve"> par </w:t>
      </w:r>
      <w:r w:rsidRPr="005B4CF4">
        <w:rPr>
          <w:b/>
        </w:rPr>
        <w:t>By Link Weight</w:t>
      </w:r>
      <w:r>
        <w:t>.</w:t>
      </w:r>
    </w:p>
    <w:p w:rsidR="00B25422" w:rsidRDefault="002A2D6B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860860" cy="2273836"/>
            <wp:effectExtent l="114300" t="95250" r="111760" b="8890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49" cy="2278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A7A" w:rsidRDefault="001B3A7A" w:rsidP="00632B8F">
      <w:pPr>
        <w:spacing w:after="0"/>
        <w:jc w:val="both"/>
      </w:pPr>
      <w:r>
        <w:t xml:space="preserve">Ensuite on examine chaque chemin de sortie. </w:t>
      </w:r>
    </w:p>
    <w:p w:rsidR="001B3A7A" w:rsidRDefault="001B3A7A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>
            <wp:extent cx="4668520" cy="1821258"/>
            <wp:effectExtent l="114300" t="95250" r="113030" b="10287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18212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A7A" w:rsidRDefault="001B3A7A" w:rsidP="00632B8F">
      <w:pPr>
        <w:spacing w:after="0"/>
        <w:jc w:val="both"/>
      </w:pPr>
    </w:p>
    <w:p w:rsidR="001B3A7A" w:rsidRDefault="001B3A7A" w:rsidP="00632B8F">
      <w:pPr>
        <w:spacing w:after="0"/>
        <w:jc w:val="both"/>
      </w:pPr>
    </w:p>
    <w:p w:rsidR="001B3A7A" w:rsidRDefault="001B3A7A" w:rsidP="00632B8F">
      <w:pPr>
        <w:spacing w:after="0"/>
        <w:jc w:val="both"/>
      </w:pPr>
    </w:p>
    <w:p w:rsidR="007904A2" w:rsidRDefault="007904A2" w:rsidP="00632B8F">
      <w:pPr>
        <w:spacing w:after="0"/>
        <w:jc w:val="both"/>
      </w:pPr>
      <w:r>
        <w:lastRenderedPageBreak/>
        <w:t>Il faut ensuite ajouter une condition qui porte sur l'attribut Numéro des éléments de flux en testant si l'attribut prend ou non la valeur 1.</w:t>
      </w:r>
    </w:p>
    <w:p w:rsidR="001B3A7A" w:rsidRDefault="007904A2" w:rsidP="00632B8F">
      <w:pPr>
        <w:spacing w:after="0"/>
        <w:jc w:val="both"/>
      </w:pPr>
      <w:r>
        <w:t>En pratique, cela signifie que tous les éléments de flux ayant 1 comme valeur de Numéro seront orientés vers ce chemin.</w:t>
      </w:r>
    </w:p>
    <w:p w:rsidR="001B3A7A" w:rsidRDefault="00C14C1C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312C6038" wp14:editId="16861075">
            <wp:extent cx="5013401" cy="772481"/>
            <wp:effectExtent l="114300" t="76200" r="111125" b="8509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015975" cy="7728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1B3A7A" w:rsidRDefault="007904A2" w:rsidP="00632B8F">
      <w:pPr>
        <w:spacing w:after="0"/>
        <w:jc w:val="both"/>
      </w:pPr>
      <w:r>
        <w:t>Il faut procéder de manière similaire pour le chemin 2.</w:t>
      </w:r>
    </w:p>
    <w:p w:rsidR="001B3A7A" w:rsidRDefault="007904A2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422C37B2" wp14:editId="35618A45">
            <wp:extent cx="5143500" cy="655320"/>
            <wp:effectExtent l="133350" t="76200" r="133350" b="6858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55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04A2" w:rsidRDefault="007904A2" w:rsidP="00632B8F">
      <w:pPr>
        <w:spacing w:after="0"/>
        <w:jc w:val="both"/>
      </w:pPr>
    </w:p>
    <w:p w:rsidR="008B42DE" w:rsidRPr="00191D6C" w:rsidRDefault="008B42DE" w:rsidP="00632B8F">
      <w:pPr>
        <w:spacing w:after="0"/>
        <w:rPr>
          <w:b/>
        </w:rPr>
      </w:pPr>
      <w:r w:rsidRPr="00191D6C">
        <w:rPr>
          <w:b/>
        </w:rPr>
        <w:t>4.</w:t>
      </w:r>
      <w:r>
        <w:rPr>
          <w:b/>
        </w:rPr>
        <w:t>6. Résultat d'exécution</w:t>
      </w:r>
    </w:p>
    <w:p w:rsidR="007904A2" w:rsidRDefault="008B42DE" w:rsidP="00632B8F">
      <w:pPr>
        <w:spacing w:after="0"/>
        <w:jc w:val="center"/>
      </w:pPr>
      <w:r>
        <w:rPr>
          <w:noProof/>
          <w:lang w:eastAsia="fr-FR"/>
        </w:rPr>
        <w:drawing>
          <wp:inline distT="0" distB="0" distL="0" distR="0" wp14:anchorId="5678F085" wp14:editId="3C2A7C7B">
            <wp:extent cx="5760720" cy="2785430"/>
            <wp:effectExtent l="133350" t="95250" r="125730" b="9144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85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F5491A" w:rsidRDefault="00F5491A" w:rsidP="00632B8F">
      <w:pPr>
        <w:spacing w:after="0"/>
        <w:jc w:val="both"/>
      </w:pPr>
    </w:p>
    <w:p w:rsidR="00F5491A" w:rsidRDefault="00F5491A" w:rsidP="00632B8F">
      <w:pPr>
        <w:spacing w:after="0"/>
        <w:jc w:val="both"/>
      </w:pPr>
    </w:p>
    <w:p w:rsidR="00F5491A" w:rsidRDefault="00F5491A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p w:rsidR="008B42DE" w:rsidRDefault="008B42DE" w:rsidP="00632B8F">
      <w:pPr>
        <w:spacing w:after="0"/>
        <w:jc w:val="both"/>
      </w:pPr>
    </w:p>
    <w:sectPr w:rsidR="008B42DE" w:rsidSect="00C717FF">
      <w:footerReference w:type="default" r:id="rId97"/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18FF" w:rsidRDefault="00C918FF" w:rsidP="00994588">
      <w:pPr>
        <w:spacing w:after="0" w:line="240" w:lineRule="auto"/>
      </w:pPr>
      <w:r>
        <w:separator/>
      </w:r>
    </w:p>
  </w:endnote>
  <w:endnote w:type="continuationSeparator" w:id="0">
    <w:p w:rsidR="00C918FF" w:rsidRDefault="00C918FF" w:rsidP="00994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287814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94588" w:rsidRDefault="00994588">
        <w:pPr>
          <w:pStyle w:val="Pieddepag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64A1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994588" w:rsidRDefault="0099458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18FF" w:rsidRDefault="00C918FF" w:rsidP="00994588">
      <w:pPr>
        <w:spacing w:after="0" w:line="240" w:lineRule="auto"/>
      </w:pPr>
      <w:r>
        <w:separator/>
      </w:r>
    </w:p>
  </w:footnote>
  <w:footnote w:type="continuationSeparator" w:id="0">
    <w:p w:rsidR="00C918FF" w:rsidRDefault="00C918FF" w:rsidP="009945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C59F1"/>
    <w:multiLevelType w:val="hybridMultilevel"/>
    <w:tmpl w:val="6988FA5C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C1B14A2"/>
    <w:multiLevelType w:val="hybridMultilevel"/>
    <w:tmpl w:val="75A841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366E5"/>
    <w:multiLevelType w:val="hybridMultilevel"/>
    <w:tmpl w:val="3D9E58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F968E0"/>
    <w:multiLevelType w:val="hybridMultilevel"/>
    <w:tmpl w:val="4E36CB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FF"/>
    <w:rsid w:val="00064A11"/>
    <w:rsid w:val="000A57F4"/>
    <w:rsid w:val="000B1053"/>
    <w:rsid w:val="000C3426"/>
    <w:rsid w:val="000C6B76"/>
    <w:rsid w:val="000D0E48"/>
    <w:rsid w:val="000E1FB6"/>
    <w:rsid w:val="00147220"/>
    <w:rsid w:val="001628AE"/>
    <w:rsid w:val="00191D6C"/>
    <w:rsid w:val="001B3A7A"/>
    <w:rsid w:val="001E40F2"/>
    <w:rsid w:val="00236F36"/>
    <w:rsid w:val="002657B2"/>
    <w:rsid w:val="002941B7"/>
    <w:rsid w:val="002A0670"/>
    <w:rsid w:val="002A2D6B"/>
    <w:rsid w:val="002E2A4D"/>
    <w:rsid w:val="002F59C1"/>
    <w:rsid w:val="0030248E"/>
    <w:rsid w:val="00310AF9"/>
    <w:rsid w:val="003319CC"/>
    <w:rsid w:val="00335D78"/>
    <w:rsid w:val="00360B69"/>
    <w:rsid w:val="004C2373"/>
    <w:rsid w:val="004E3217"/>
    <w:rsid w:val="005569C1"/>
    <w:rsid w:val="00556B94"/>
    <w:rsid w:val="005609BF"/>
    <w:rsid w:val="0059085B"/>
    <w:rsid w:val="005A5EA5"/>
    <w:rsid w:val="005B0A65"/>
    <w:rsid w:val="005B4CF4"/>
    <w:rsid w:val="006161F5"/>
    <w:rsid w:val="00631D86"/>
    <w:rsid w:val="00632B8F"/>
    <w:rsid w:val="00647AA5"/>
    <w:rsid w:val="006917C8"/>
    <w:rsid w:val="006F4F97"/>
    <w:rsid w:val="0073761D"/>
    <w:rsid w:val="00776D65"/>
    <w:rsid w:val="007904A2"/>
    <w:rsid w:val="0079098F"/>
    <w:rsid w:val="007D093F"/>
    <w:rsid w:val="00815BFF"/>
    <w:rsid w:val="008A1260"/>
    <w:rsid w:val="008A63B7"/>
    <w:rsid w:val="008B42DE"/>
    <w:rsid w:val="008C5539"/>
    <w:rsid w:val="00901DC8"/>
    <w:rsid w:val="009020CF"/>
    <w:rsid w:val="00930EA3"/>
    <w:rsid w:val="00994588"/>
    <w:rsid w:val="009D27A7"/>
    <w:rsid w:val="00A05C95"/>
    <w:rsid w:val="00A1740B"/>
    <w:rsid w:val="00A21E4C"/>
    <w:rsid w:val="00A25144"/>
    <w:rsid w:val="00A360BE"/>
    <w:rsid w:val="00AA5D2C"/>
    <w:rsid w:val="00AC6E65"/>
    <w:rsid w:val="00AF5736"/>
    <w:rsid w:val="00B060CD"/>
    <w:rsid w:val="00B25422"/>
    <w:rsid w:val="00B26A40"/>
    <w:rsid w:val="00B334E6"/>
    <w:rsid w:val="00B54D8F"/>
    <w:rsid w:val="00B8221E"/>
    <w:rsid w:val="00B841A5"/>
    <w:rsid w:val="00BF3DC5"/>
    <w:rsid w:val="00C14C1C"/>
    <w:rsid w:val="00C717FF"/>
    <w:rsid w:val="00C918FF"/>
    <w:rsid w:val="00C96B4F"/>
    <w:rsid w:val="00CF15D8"/>
    <w:rsid w:val="00D10556"/>
    <w:rsid w:val="00D25697"/>
    <w:rsid w:val="00D5529F"/>
    <w:rsid w:val="00DA0A61"/>
    <w:rsid w:val="00DC0281"/>
    <w:rsid w:val="00DE36A7"/>
    <w:rsid w:val="00DE7E6D"/>
    <w:rsid w:val="00E07972"/>
    <w:rsid w:val="00E26F02"/>
    <w:rsid w:val="00E3141D"/>
    <w:rsid w:val="00E44169"/>
    <w:rsid w:val="00EA29E3"/>
    <w:rsid w:val="00EE3EDF"/>
    <w:rsid w:val="00EE5548"/>
    <w:rsid w:val="00EF240C"/>
    <w:rsid w:val="00F10D83"/>
    <w:rsid w:val="00F54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017B4B-EC00-4FBB-BD43-510D56DD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717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C717FF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717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717F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94588"/>
  </w:style>
  <w:style w:type="paragraph" w:styleId="Pieddepage">
    <w:name w:val="footer"/>
    <w:basedOn w:val="Normal"/>
    <w:link w:val="PieddepageCar"/>
    <w:uiPriority w:val="99"/>
    <w:unhideWhenUsed/>
    <w:rsid w:val="009945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94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6" Type="http://schemas.microsoft.com/office/2007/relationships/hdphoto" Target="media/hdphoto2.wdp"/><Relationship Id="rId11" Type="http://schemas.openxmlformats.org/officeDocument/2006/relationships/image" Target="media/image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package" Target="embeddings/Dessin_Microsoft_Visio1.vsdx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5" Type="http://schemas.openxmlformats.org/officeDocument/2006/relationships/footnotes" Target="footnotes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9.emf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94" Type="http://schemas.openxmlformats.org/officeDocument/2006/relationships/image" Target="media/image8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simio.com/index.php" TargetMode="Externa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footer" Target="footer1.xml"/><Relationship Id="rId7" Type="http://schemas.openxmlformats.org/officeDocument/2006/relationships/hyperlink" Target="mailto:placomme@isima.fr" TargetMode="Externa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7.png"/><Relationship Id="rId14" Type="http://schemas.microsoft.com/office/2007/relationships/hdphoto" Target="media/hdphoto1.wdp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8" Type="http://schemas.openxmlformats.org/officeDocument/2006/relationships/hyperlink" Target="mailto:lamy@isima.fr" TargetMode="External"/><Relationship Id="rId51" Type="http://schemas.openxmlformats.org/officeDocument/2006/relationships/hyperlink" Target="https://www.youtube.com/watch?v=r-VeWcWPhps&amp;list=PLUVWSuhLpltxXkioXlJbCFD6nM9jFma3J" TargetMode="External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1300</TotalTime>
  <Pages>29</Pages>
  <Words>1589</Words>
  <Characters>8742</Characters>
  <Application>Microsoft Office Word</Application>
  <DocSecurity>0</DocSecurity>
  <Lines>72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10311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philippe</dc:creator>
  <cp:lastModifiedBy>lacomme</cp:lastModifiedBy>
  <cp:revision>69</cp:revision>
  <cp:lastPrinted>2017-01-06T07:26:00Z</cp:lastPrinted>
  <dcterms:created xsi:type="dcterms:W3CDTF">2016-12-18T14:50:00Z</dcterms:created>
  <dcterms:modified xsi:type="dcterms:W3CDTF">2017-01-06T07:58:00Z</dcterms:modified>
</cp:coreProperties>
</file>